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0968B478" w:rsidR="00DE7F71" w:rsidRPr="008E2277"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BD6EB7">
        <w:rPr>
          <w:rFonts w:eastAsia="宋体" w:cs="Arial"/>
          <w:b/>
          <w:noProof/>
          <w:sz w:val="22"/>
          <w:szCs w:val="22"/>
        </w:rPr>
        <w:t>2</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BD6EB7">
        <w:rPr>
          <w:rFonts w:eastAsia="宋体" w:cs="Arial"/>
          <w:b/>
          <w:noProof/>
          <w:sz w:val="22"/>
          <w:szCs w:val="22"/>
          <w:lang w:eastAsia="zh-CN"/>
        </w:rPr>
        <w:t>7</w:t>
      </w:r>
      <w:r w:rsidR="005150DC" w:rsidRPr="00F13442">
        <w:rPr>
          <w:rFonts w:eastAsia="宋体" w:cs="Arial"/>
          <w:b/>
          <w:noProof/>
          <w:sz w:val="22"/>
          <w:szCs w:val="22"/>
          <w:lang w:eastAsia="zh-CN"/>
        </w:rPr>
        <w:tab/>
      </w:r>
      <w:r w:rsidR="008E2277" w:rsidRPr="008E2277">
        <w:rPr>
          <w:rFonts w:eastAsia="宋体" w:cs="Arial"/>
          <w:b/>
          <w:noProof/>
          <w:sz w:val="22"/>
          <w:szCs w:val="22"/>
        </w:rPr>
        <w:t>R2-1910324</w:t>
      </w:r>
    </w:p>
    <w:p w14:paraId="08B9D8C7" w14:textId="2FA4EDA7" w:rsidR="000E09A0" w:rsidRPr="00F13442" w:rsidRDefault="0034175A"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Prague</w:t>
      </w:r>
      <w:r w:rsidRPr="00F13442">
        <w:rPr>
          <w:rFonts w:eastAsia="宋体" w:cs="Arial"/>
          <w:b/>
          <w:noProof/>
          <w:sz w:val="22"/>
          <w:szCs w:val="22"/>
          <w:lang w:eastAsia="zh-CN"/>
        </w:rPr>
        <w:t xml:space="preserve">, </w:t>
      </w:r>
      <w:r>
        <w:rPr>
          <w:rFonts w:eastAsia="宋体" w:cs="Arial"/>
          <w:b/>
          <w:noProof/>
          <w:sz w:val="22"/>
          <w:szCs w:val="22"/>
          <w:lang w:eastAsia="zh-CN"/>
        </w:rPr>
        <w:t>Czech Republic</w:t>
      </w:r>
      <w:r w:rsidR="00116BEC" w:rsidRPr="00116BEC">
        <w:rPr>
          <w:rFonts w:eastAsia="宋体" w:cs="Arial"/>
          <w:b/>
          <w:noProof/>
          <w:sz w:val="22"/>
          <w:szCs w:val="22"/>
          <w:lang w:eastAsia="zh-CN"/>
        </w:rPr>
        <w:t>,</w:t>
      </w:r>
      <w:r w:rsidR="00C554C5">
        <w:rPr>
          <w:rFonts w:eastAsia="宋体" w:cs="Arial"/>
          <w:b/>
          <w:noProof/>
          <w:sz w:val="22"/>
          <w:szCs w:val="22"/>
          <w:lang w:eastAsia="zh-CN"/>
        </w:rPr>
        <w:t xml:space="preserve"> </w:t>
      </w:r>
      <w:r w:rsidR="00116BEC">
        <w:rPr>
          <w:rFonts w:eastAsia="宋体" w:cs="Arial"/>
          <w:b/>
          <w:noProof/>
          <w:sz w:val="22"/>
          <w:szCs w:val="22"/>
          <w:lang w:eastAsia="zh-CN"/>
        </w:rPr>
        <w:t>26</w:t>
      </w:r>
      <w:r w:rsidR="00C554C5" w:rsidRPr="00597BFF">
        <w:rPr>
          <w:rFonts w:eastAsia="宋体" w:cs="Arial"/>
          <w:b/>
          <w:noProof/>
          <w:sz w:val="22"/>
          <w:szCs w:val="22"/>
          <w:vertAlign w:val="superscript"/>
          <w:lang w:eastAsia="zh-CN"/>
        </w:rPr>
        <w:t>th</w:t>
      </w:r>
      <w:r w:rsidR="00C554C5" w:rsidRPr="00F13442">
        <w:rPr>
          <w:rFonts w:eastAsia="宋体" w:cs="Arial"/>
          <w:b/>
          <w:noProof/>
          <w:sz w:val="22"/>
          <w:szCs w:val="22"/>
          <w:lang w:eastAsia="zh-CN"/>
        </w:rPr>
        <w:t xml:space="preserve">– </w:t>
      </w:r>
      <w:r w:rsidR="00116BEC">
        <w:rPr>
          <w:rFonts w:eastAsia="宋体" w:cs="Arial"/>
          <w:b/>
          <w:noProof/>
          <w:sz w:val="22"/>
          <w:szCs w:val="22"/>
          <w:lang w:eastAsia="zh-CN"/>
        </w:rPr>
        <w:t>30</w:t>
      </w:r>
      <w:r w:rsidR="00C554C5" w:rsidRPr="00221BF7">
        <w:rPr>
          <w:rFonts w:eastAsia="宋体" w:cs="Arial"/>
          <w:b/>
          <w:noProof/>
          <w:sz w:val="22"/>
          <w:szCs w:val="22"/>
          <w:vertAlign w:val="superscript"/>
          <w:lang w:eastAsia="zh-CN"/>
        </w:rPr>
        <w:t>th</w:t>
      </w:r>
      <w:r w:rsidR="00C554C5">
        <w:rPr>
          <w:rFonts w:eastAsia="宋体" w:cs="Arial"/>
          <w:b/>
          <w:noProof/>
          <w:sz w:val="22"/>
          <w:szCs w:val="22"/>
          <w:lang w:eastAsia="zh-CN"/>
        </w:rPr>
        <w:t xml:space="preserve"> </w:t>
      </w:r>
      <w:r w:rsidR="00116BEC">
        <w:rPr>
          <w:rFonts w:eastAsia="宋体" w:cs="Arial"/>
          <w:b/>
          <w:noProof/>
          <w:sz w:val="22"/>
          <w:szCs w:val="22"/>
          <w:lang w:eastAsia="zh-CN"/>
        </w:rPr>
        <w:t>August</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宋体"/>
          <w:b/>
          <w:sz w:val="24"/>
          <w:lang w:eastAsia="zh-CN"/>
        </w:rPr>
      </w:pPr>
    </w:p>
    <w:p w14:paraId="59E8B950" w14:textId="77777777"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r>
        <w:rPr>
          <w:rFonts w:ascii="Arial" w:eastAsiaTheme="minorEastAsia" w:hAnsi="Arial" w:cs="Arial" w:hint="eastAsia"/>
          <w:lang w:eastAsia="zh-CN"/>
        </w:rPr>
        <w:t>, Hi</w:t>
      </w:r>
      <w:r>
        <w:rPr>
          <w:rFonts w:ascii="Arial" w:eastAsiaTheme="minorEastAsia" w:hAnsi="Arial" w:cs="Arial"/>
          <w:lang w:eastAsia="zh-CN"/>
        </w:rPr>
        <w:t>S</w:t>
      </w:r>
      <w:r>
        <w:rPr>
          <w:rFonts w:ascii="Arial" w:eastAsiaTheme="minorEastAsia" w:hAnsi="Arial" w:cs="Arial" w:hint="eastAsia"/>
          <w:lang w:eastAsia="zh-CN"/>
        </w:rPr>
        <w:t>ilicon</w:t>
      </w:r>
    </w:p>
    <w:p w14:paraId="1E960E34" w14:textId="34C48EBC"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Pr="00BD6EB7">
        <w:rPr>
          <w:rFonts w:ascii="Arial" w:eastAsia="宋体" w:hAnsi="Arial" w:cs="Arial"/>
          <w:lang w:eastAsia="zh-CN"/>
        </w:rPr>
        <w:t>Basic routing function</w:t>
      </w:r>
      <w:r w:rsidR="00A43F56">
        <w:rPr>
          <w:rFonts w:ascii="Arial" w:eastAsia="宋体" w:hAnsi="Arial" w:cs="Arial"/>
          <w:lang w:eastAsia="zh-CN"/>
        </w:rPr>
        <w:t>s</w:t>
      </w:r>
      <w:r w:rsidRPr="00BD6EB7">
        <w:rPr>
          <w:rFonts w:ascii="Arial" w:eastAsia="宋体" w:hAnsi="Arial" w:cs="Arial"/>
          <w:lang w:eastAsia="zh-CN"/>
        </w:rPr>
        <w:t xml:space="preserve"> for IAB</w:t>
      </w:r>
    </w:p>
    <w:p w14:paraId="16173DC2" w14:textId="325B2499" w:rsidR="002225BC" w:rsidRPr="00F13442" w:rsidRDefault="002225BC" w:rsidP="002225BC">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B44CC2">
        <w:rPr>
          <w:rFonts w:ascii="Arial" w:eastAsia="Times New Roman" w:hAnsi="Arial" w:cs="Arial"/>
        </w:rPr>
        <w:t>1</w:t>
      </w:r>
      <w:r w:rsidR="0034175A">
        <w:rPr>
          <w:rFonts w:ascii="Arial" w:eastAsia="Times New Roman" w:hAnsi="Arial" w:cs="Arial"/>
        </w:rPr>
        <w:t>1</w:t>
      </w:r>
      <w:r w:rsidRPr="00B44CC2">
        <w:rPr>
          <w:rFonts w:ascii="Arial" w:eastAsia="Times New Roman" w:hAnsi="Arial" w:cs="Arial"/>
        </w:rPr>
        <w:t>.</w:t>
      </w:r>
      <w:r w:rsidR="0034175A">
        <w:rPr>
          <w:rFonts w:ascii="Arial" w:eastAsia="Times New Roman" w:hAnsi="Arial" w:cs="Arial"/>
        </w:rPr>
        <w:t>1</w:t>
      </w:r>
      <w:r w:rsidRPr="00B44CC2">
        <w:rPr>
          <w:rFonts w:ascii="Arial" w:eastAsia="Times New Roman" w:hAnsi="Arial" w:cs="Arial"/>
        </w:rPr>
        <w:t>.</w:t>
      </w:r>
      <w:r w:rsidR="0034175A">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3361E152"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In last RAN2 10</w:t>
      </w:r>
      <w:r w:rsidR="00927B8E">
        <w:rPr>
          <w:rFonts w:eastAsiaTheme="minorEastAsia"/>
          <w:sz w:val="20"/>
          <w:lang w:eastAsia="zh-CN"/>
        </w:rPr>
        <w:t>6</w:t>
      </w:r>
      <w:r>
        <w:rPr>
          <w:rFonts w:eastAsiaTheme="minorEastAsia"/>
          <w:sz w:val="20"/>
          <w:lang w:eastAsia="zh-CN"/>
        </w:rPr>
        <w:t xml:space="preserve"> meeting, the following agreements are achieved about the routing functionality in IAB network</w:t>
      </w:r>
      <w:r w:rsidR="004620F4">
        <w:rPr>
          <w:rFonts w:eastAsiaTheme="minorEastAsia"/>
          <w:sz w:val="20"/>
          <w:lang w:eastAsia="zh-CN"/>
        </w:rPr>
        <w:t xml:space="preserve">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8103AE">
        <w:rPr>
          <w:rFonts w:eastAsiaTheme="minorEastAsia"/>
          <w:sz w:val="20"/>
          <w:lang w:eastAsia="zh-CN"/>
        </w:rPr>
        <w:t>[1]</w:t>
      </w:r>
      <w:r w:rsidR="004620F4">
        <w:rPr>
          <w:rFonts w:eastAsiaTheme="minorEastAsia"/>
          <w:sz w:val="20"/>
          <w:lang w:eastAsia="zh-CN"/>
        </w:rPr>
        <w:fldChar w:fldCharType="end"/>
      </w:r>
    </w:p>
    <w:p w14:paraId="6CC51B15" w14:textId="0331895D" w:rsidR="006E06DB" w:rsidRPr="006E06DB" w:rsidRDefault="00927B8E" w:rsidP="00927B8E">
      <w:pPr>
        <w:pStyle w:val="Agreement"/>
        <w:spacing w:before="0"/>
        <w:ind w:left="697" w:hanging="357"/>
        <w:jc w:val="both"/>
        <w:rPr>
          <w:i/>
          <w:sz w:val="18"/>
        </w:rPr>
      </w:pPr>
      <w:r w:rsidRPr="00927B8E">
        <w:rPr>
          <w:i/>
          <w:sz w:val="18"/>
          <w:lang w:eastAsia="ko-KR"/>
        </w:rPr>
        <w:t>The BAP routing id (carried in the BAP header) consists of BAP address and BAP path ID. Encoding of the path ID in the header is FFS.</w:t>
      </w:r>
    </w:p>
    <w:p w14:paraId="60ACD403" w14:textId="032D3635" w:rsidR="006E06DB" w:rsidRPr="00927B8E" w:rsidRDefault="00927B8E" w:rsidP="009373EF">
      <w:pPr>
        <w:pStyle w:val="Agreement"/>
        <w:spacing w:before="0"/>
        <w:ind w:left="697" w:hanging="357"/>
        <w:jc w:val="both"/>
        <w:rPr>
          <w:i/>
          <w:sz w:val="16"/>
        </w:rPr>
      </w:pPr>
      <w:r w:rsidRPr="00927B8E">
        <w:rPr>
          <w:i/>
          <w:sz w:val="18"/>
        </w:rPr>
        <w:t>Each BAP address defines a unique destination (unique for IAB network of one Donor , either an IAB access node, or the IAB donor)</w:t>
      </w:r>
      <w:r w:rsidRPr="00927B8E">
        <w:rPr>
          <w:i/>
          <w:sz w:val="16"/>
          <w:lang w:eastAsia="ko-KR"/>
        </w:rPr>
        <w:t xml:space="preserve"> </w:t>
      </w:r>
    </w:p>
    <w:p w14:paraId="614E59C5" w14:textId="1897BA32" w:rsidR="006E06DB" w:rsidRPr="00927B8E" w:rsidRDefault="00927B8E" w:rsidP="009373EF">
      <w:pPr>
        <w:pStyle w:val="Agreement"/>
        <w:spacing w:before="0"/>
        <w:ind w:left="697" w:hanging="357"/>
        <w:jc w:val="both"/>
        <w:rPr>
          <w:i/>
          <w:sz w:val="16"/>
          <w:lang w:eastAsia="ko-KR"/>
        </w:rPr>
      </w:pPr>
      <w:r w:rsidRPr="00927B8E">
        <w:rPr>
          <w:i/>
          <w:sz w:val="18"/>
        </w:rPr>
        <w:t xml:space="preserve">Each BAP address can have one or multiple entries in the routing table to enable local route selection. Multiple entries is for load balancing, re-routing at RLF. </w:t>
      </w:r>
      <w:bookmarkStart w:id="4" w:name="OLE_LINK4"/>
      <w:r w:rsidRPr="00927B8E">
        <w:rPr>
          <w:i/>
          <w:sz w:val="18"/>
        </w:rPr>
        <w:t>For load balancing still FFS what is decided locally and/or decided by the Donor.</w:t>
      </w:r>
      <w:bookmarkEnd w:id="4"/>
    </w:p>
    <w:p w14:paraId="15D6BCE0" w14:textId="2729752E" w:rsidR="006E06DB" w:rsidRPr="00927B8E" w:rsidRDefault="00927B8E" w:rsidP="009373EF">
      <w:pPr>
        <w:pStyle w:val="Agreement"/>
        <w:spacing w:before="0"/>
        <w:ind w:left="697" w:hanging="357"/>
        <w:jc w:val="both"/>
        <w:rPr>
          <w:i/>
          <w:sz w:val="16"/>
          <w:lang w:eastAsia="ko-KR"/>
        </w:rPr>
      </w:pPr>
      <w:r w:rsidRPr="00927B8E">
        <w:rPr>
          <w:i/>
          <w:sz w:val="18"/>
        </w:rPr>
        <w:t>Each BAP routing id has only one entry in the routing table.</w:t>
      </w:r>
    </w:p>
    <w:p w14:paraId="4D45B82D" w14:textId="1A04D7C3" w:rsidR="006E06DB" w:rsidRPr="00927B8E" w:rsidRDefault="00927B8E" w:rsidP="00927B8E">
      <w:pPr>
        <w:pStyle w:val="Agreement"/>
        <w:spacing w:before="0"/>
        <w:ind w:left="697" w:hanging="357"/>
        <w:jc w:val="both"/>
        <w:rPr>
          <w:i/>
          <w:sz w:val="16"/>
          <w:lang w:eastAsia="ko-KR"/>
        </w:rPr>
      </w:pPr>
      <w:r w:rsidRPr="00927B8E">
        <w:rPr>
          <w:i/>
          <w:sz w:val="18"/>
        </w:rPr>
        <w:t>The routing table can hold other information, e.g. priority level for entries with same BAP address, to support local selection.</w:t>
      </w:r>
      <w:r w:rsidRPr="00927B8E">
        <w:rPr>
          <w:rFonts w:eastAsia="Times New Roman"/>
          <w:bCs/>
          <w:i/>
          <w:sz w:val="18"/>
        </w:rPr>
        <w:t xml:space="preserve"> Configuration of this information is optional.</w:t>
      </w:r>
    </w:p>
    <w:p w14:paraId="6736FAFA" w14:textId="05554CAE"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we are going to </w:t>
      </w:r>
      <w:r w:rsidR="00D31F7F">
        <w:rPr>
          <w:rFonts w:eastAsiaTheme="minorEastAsia"/>
          <w:sz w:val="20"/>
          <w:lang w:eastAsia="zh-CN"/>
        </w:rPr>
        <w:t>analyse</w:t>
      </w:r>
      <w:r w:rsidR="00104671">
        <w:rPr>
          <w:rFonts w:eastAsiaTheme="minorEastAsia"/>
          <w:sz w:val="20"/>
          <w:lang w:eastAsia="zh-CN"/>
        </w:rPr>
        <w:t xml:space="preserve"> </w:t>
      </w:r>
      <w:r w:rsidR="00436C95">
        <w:rPr>
          <w:rFonts w:eastAsiaTheme="minorEastAsia"/>
          <w:sz w:val="20"/>
          <w:lang w:eastAsia="zh-CN"/>
        </w:rPr>
        <w:t>more details about routing</w:t>
      </w:r>
      <w:r w:rsidR="00817660">
        <w:rPr>
          <w:rFonts w:eastAsiaTheme="minorEastAsia"/>
          <w:sz w:val="20"/>
          <w:lang w:eastAsia="zh-CN"/>
        </w:rPr>
        <w:t xml:space="preserve">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294F37">
        <w:rPr>
          <w:rFonts w:eastAsiaTheme="minorEastAsia"/>
          <w:sz w:val="20"/>
          <w:lang w:eastAsia="zh-CN"/>
        </w:rPr>
        <w:t xml:space="preserve">, based on the </w:t>
      </w:r>
      <w:r w:rsidR="006E06DB">
        <w:rPr>
          <w:rFonts w:eastAsiaTheme="minorEastAsia"/>
          <w:sz w:val="20"/>
          <w:lang w:eastAsia="zh-CN"/>
        </w:rPr>
        <w:t>above agreements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06D9A1C" w14:textId="64B89B82"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Based on the discussion progress about IAB routing, t</w:t>
      </w:r>
      <w:r w:rsidRPr="001712FF">
        <w:rPr>
          <w:rFonts w:eastAsiaTheme="minorEastAsia" w:hint="eastAsia"/>
          <w:sz w:val="20"/>
          <w:lang w:eastAsia="zh-CN"/>
        </w:rPr>
        <w:t xml:space="preserve">here </w:t>
      </w:r>
      <w:r w:rsidRPr="001712FF">
        <w:rPr>
          <w:rFonts w:eastAsiaTheme="minorEastAsia"/>
          <w:sz w:val="20"/>
          <w:lang w:eastAsia="zh-CN"/>
        </w:rPr>
        <w:t xml:space="preserve">are still several </w:t>
      </w:r>
      <w:r>
        <w:rPr>
          <w:rFonts w:eastAsiaTheme="minorEastAsia"/>
          <w:sz w:val="20"/>
          <w:lang w:eastAsia="zh-CN"/>
        </w:rPr>
        <w:t xml:space="preserve">issues to be </w:t>
      </w:r>
      <w:r w:rsidR="00A065B4">
        <w:rPr>
          <w:rFonts w:eastAsiaTheme="minorEastAsia"/>
          <w:sz w:val="20"/>
          <w:lang w:eastAsia="zh-CN"/>
        </w:rPr>
        <w:t>addressed</w:t>
      </w:r>
      <w:r w:rsidR="00506681">
        <w:rPr>
          <w:rFonts w:eastAsiaTheme="minorEastAsia"/>
          <w:sz w:val="20"/>
          <w:lang w:eastAsia="zh-CN"/>
        </w:rPr>
        <w:t>, and we will discuss them in the following part.</w:t>
      </w:r>
      <w:r>
        <w:rPr>
          <w:rFonts w:eastAsiaTheme="minorEastAsia"/>
          <w:sz w:val="20"/>
          <w:lang w:eastAsia="zh-CN"/>
        </w:rPr>
        <w:t xml:space="preserve"> </w:t>
      </w:r>
    </w:p>
    <w:p w14:paraId="7C2142F8" w14:textId="1CF32F70" w:rsidR="00F7164E" w:rsidRDefault="00F7164E" w:rsidP="00506681">
      <w:pPr>
        <w:pStyle w:val="2"/>
        <w:rPr>
          <w:rFonts w:eastAsiaTheme="minorEastAsia"/>
          <w:lang w:eastAsia="zh-CN"/>
        </w:rPr>
      </w:pPr>
      <w:r w:rsidRPr="00506681">
        <w:rPr>
          <w:rFonts w:eastAsiaTheme="minorEastAsia"/>
          <w:lang w:eastAsia="zh-CN"/>
        </w:rPr>
        <w:t xml:space="preserve">Issue 1: Whether </w:t>
      </w:r>
      <w:r w:rsidR="004D791D">
        <w:rPr>
          <w:rFonts w:eastAsiaTheme="minorEastAsia"/>
          <w:lang w:eastAsia="zh-CN"/>
        </w:rPr>
        <w:t xml:space="preserve">BAP </w:t>
      </w:r>
      <w:r w:rsidRPr="00506681">
        <w:rPr>
          <w:rFonts w:eastAsiaTheme="minorEastAsia"/>
          <w:lang w:eastAsia="zh-CN"/>
        </w:rPr>
        <w:t>path ID is optionally included in BAP header</w:t>
      </w:r>
    </w:p>
    <w:p w14:paraId="7E919F00" w14:textId="4FC06C7B" w:rsidR="00E36319" w:rsidRPr="003A3D02" w:rsidRDefault="00B16A29" w:rsidP="00206A57">
      <w:pPr>
        <w:jc w:val="both"/>
        <w:rPr>
          <w:rFonts w:eastAsiaTheme="minorEastAsia"/>
          <w:sz w:val="20"/>
          <w:lang w:eastAsia="zh-CN"/>
        </w:rPr>
      </w:pPr>
      <w:r w:rsidRPr="003A3D02">
        <w:rPr>
          <w:rFonts w:eastAsiaTheme="minorEastAsia"/>
          <w:sz w:val="20"/>
          <w:lang w:eastAsia="zh-CN"/>
        </w:rPr>
        <w:t>As</w:t>
      </w:r>
      <w:r w:rsidR="005E2E8B" w:rsidRPr="003A3D02">
        <w:rPr>
          <w:rFonts w:eastAsiaTheme="minorEastAsia"/>
          <w:sz w:val="20"/>
          <w:lang w:eastAsia="zh-CN"/>
        </w:rPr>
        <w:t xml:space="preserve"> has being</w:t>
      </w:r>
      <w:r w:rsidRPr="003A3D02">
        <w:rPr>
          <w:rFonts w:eastAsiaTheme="minorEastAsia"/>
          <w:sz w:val="20"/>
          <w:lang w:eastAsia="zh-CN"/>
        </w:rPr>
        <w:t xml:space="preserve"> agreed in last RAN 2 meeting, the BAP routing ID consists of the BAP </w:t>
      </w:r>
      <w:r w:rsidR="005E2E8B" w:rsidRPr="003A3D02">
        <w:rPr>
          <w:rFonts w:eastAsiaTheme="minorEastAsia"/>
          <w:sz w:val="20"/>
          <w:lang w:eastAsia="zh-CN"/>
        </w:rPr>
        <w:t>address</w:t>
      </w:r>
      <w:r w:rsidRPr="003A3D02">
        <w:rPr>
          <w:rFonts w:eastAsiaTheme="minorEastAsia"/>
          <w:sz w:val="20"/>
          <w:lang w:eastAsia="zh-CN"/>
        </w:rPr>
        <w:t xml:space="preserve"> and BAP path ID, encoding the BAP path ID in BAP header is FFS. </w:t>
      </w:r>
      <w:r w:rsidR="005E2E8B" w:rsidRPr="003A3D02">
        <w:rPr>
          <w:rFonts w:eastAsiaTheme="minorEastAsia"/>
          <w:sz w:val="20"/>
          <w:lang w:eastAsia="zh-CN"/>
        </w:rPr>
        <w:t xml:space="preserve">Since the BAP address defines a unique destination, </w:t>
      </w:r>
      <w:r w:rsidR="008409B3" w:rsidRPr="003A3D02">
        <w:rPr>
          <w:rFonts w:eastAsiaTheme="minorEastAsia"/>
          <w:sz w:val="20"/>
          <w:lang w:eastAsia="zh-CN"/>
        </w:rPr>
        <w:t>it should be</w:t>
      </w:r>
      <w:r w:rsidR="005E2E8B" w:rsidRPr="003A3D02">
        <w:rPr>
          <w:rFonts w:eastAsiaTheme="minorEastAsia"/>
          <w:sz w:val="20"/>
          <w:lang w:eastAsia="zh-CN"/>
        </w:rPr>
        <w:t xml:space="preserve"> </w:t>
      </w:r>
      <w:r w:rsidR="008409B3" w:rsidRPr="003A3D02">
        <w:rPr>
          <w:rFonts w:eastAsiaTheme="minorEastAsia"/>
          <w:sz w:val="20"/>
          <w:lang w:eastAsia="zh-CN"/>
        </w:rPr>
        <w:t xml:space="preserve">mandatorily </w:t>
      </w:r>
      <w:r w:rsidR="005E2E8B" w:rsidRPr="003A3D02">
        <w:rPr>
          <w:rFonts w:eastAsiaTheme="minorEastAsia"/>
          <w:sz w:val="20"/>
          <w:lang w:eastAsia="zh-CN"/>
        </w:rPr>
        <w:t xml:space="preserve">included in the BAP routing ID. </w:t>
      </w:r>
      <w:r w:rsidR="00A32E19" w:rsidRPr="003A3D02">
        <w:rPr>
          <w:rFonts w:eastAsiaTheme="minorEastAsia"/>
          <w:sz w:val="20"/>
          <w:lang w:eastAsia="zh-CN"/>
        </w:rPr>
        <w:t>Nevertheless, a configured</w:t>
      </w:r>
      <w:r w:rsidR="004D791D" w:rsidRPr="003A3D02">
        <w:rPr>
          <w:rFonts w:eastAsiaTheme="minorEastAsia"/>
          <w:sz w:val="20"/>
          <w:lang w:eastAsia="zh-CN"/>
        </w:rPr>
        <w:t xml:space="preserve"> BAP </w:t>
      </w:r>
      <w:r w:rsidR="00B51466">
        <w:rPr>
          <w:rFonts w:eastAsiaTheme="minorEastAsia"/>
          <w:sz w:val="20"/>
          <w:lang w:eastAsia="zh-CN"/>
        </w:rPr>
        <w:t>p</w:t>
      </w:r>
      <w:r w:rsidR="00B51466" w:rsidRPr="003A3D02">
        <w:rPr>
          <w:rFonts w:eastAsiaTheme="minorEastAsia"/>
          <w:sz w:val="20"/>
          <w:lang w:eastAsia="zh-CN"/>
        </w:rPr>
        <w:t xml:space="preserve">ath </w:t>
      </w:r>
      <w:r w:rsidR="00506681" w:rsidRPr="003A3D02">
        <w:rPr>
          <w:rFonts w:eastAsiaTheme="minorEastAsia"/>
          <w:sz w:val="20"/>
          <w:lang w:eastAsia="zh-CN"/>
        </w:rPr>
        <w:t>ID</w:t>
      </w:r>
      <w:r w:rsidR="00A32E19" w:rsidRPr="003A3D02">
        <w:rPr>
          <w:rFonts w:eastAsiaTheme="minorEastAsia"/>
          <w:sz w:val="20"/>
          <w:lang w:eastAsia="zh-CN"/>
        </w:rPr>
        <w:t>, which</w:t>
      </w:r>
      <w:r w:rsidR="004D791D" w:rsidRPr="003A3D02">
        <w:rPr>
          <w:rFonts w:eastAsiaTheme="minorEastAsia"/>
          <w:sz w:val="20"/>
          <w:lang w:eastAsia="zh-CN"/>
        </w:rPr>
        <w:t xml:space="preserve"> indicates a unique path between the IAB donor-DU</w:t>
      </w:r>
      <w:r w:rsidR="00E36319" w:rsidRPr="003A3D02">
        <w:rPr>
          <w:rFonts w:eastAsiaTheme="minorEastAsia"/>
          <w:sz w:val="20"/>
          <w:lang w:eastAsia="zh-CN"/>
        </w:rPr>
        <w:t xml:space="preserve"> and</w:t>
      </w:r>
      <w:r w:rsidR="004D791D" w:rsidRPr="003A3D02">
        <w:rPr>
          <w:rFonts w:eastAsiaTheme="minorEastAsia"/>
          <w:sz w:val="20"/>
          <w:lang w:eastAsia="zh-CN"/>
        </w:rPr>
        <w:t xml:space="preserve"> an IAB node</w:t>
      </w:r>
      <w:r w:rsidR="008409B3" w:rsidRPr="003A3D02">
        <w:rPr>
          <w:rFonts w:eastAsiaTheme="minorEastAsia"/>
          <w:sz w:val="20"/>
          <w:lang w:eastAsia="zh-CN"/>
        </w:rPr>
        <w:t xml:space="preserve">, </w:t>
      </w:r>
      <w:r w:rsidR="00E36319" w:rsidRPr="003A3D02">
        <w:rPr>
          <w:rFonts w:eastAsiaTheme="minorEastAsia"/>
          <w:sz w:val="20"/>
          <w:lang w:eastAsia="zh-CN"/>
        </w:rPr>
        <w:t>can be optional</w:t>
      </w:r>
      <w:r w:rsidR="005E2E8B" w:rsidRPr="003A3D02">
        <w:rPr>
          <w:rFonts w:eastAsiaTheme="minorEastAsia"/>
          <w:sz w:val="20"/>
          <w:lang w:eastAsia="zh-CN"/>
        </w:rPr>
        <w:t>ly included in the BAP routing ID. F</w:t>
      </w:r>
      <w:r w:rsidR="00E36319" w:rsidRPr="003A3D02">
        <w:rPr>
          <w:rFonts w:eastAsiaTheme="minorEastAsia"/>
          <w:sz w:val="20"/>
          <w:lang w:eastAsia="zh-CN"/>
        </w:rPr>
        <w:t xml:space="preserve">or example, if only one path is exist between an IAB node and the IAB-donor-DU, </w:t>
      </w:r>
      <w:r w:rsidR="00B346A9" w:rsidRPr="003A3D02">
        <w:rPr>
          <w:rFonts w:eastAsiaTheme="minorEastAsia"/>
          <w:sz w:val="20"/>
          <w:lang w:eastAsia="zh-CN"/>
        </w:rPr>
        <w:t xml:space="preserve">it is </w:t>
      </w:r>
      <w:r w:rsidR="00DB3EA6" w:rsidRPr="003A3D02">
        <w:rPr>
          <w:rFonts w:eastAsiaTheme="minorEastAsia"/>
          <w:sz w:val="20"/>
          <w:lang w:eastAsia="zh-CN"/>
        </w:rPr>
        <w:t>unnecessary</w:t>
      </w:r>
      <w:r w:rsidR="00B346A9" w:rsidRPr="003A3D02">
        <w:rPr>
          <w:rFonts w:eastAsiaTheme="minorEastAsia"/>
          <w:sz w:val="20"/>
          <w:lang w:eastAsia="zh-CN"/>
        </w:rPr>
        <w:t xml:space="preserve"> to </w:t>
      </w:r>
      <w:r w:rsidR="005E2E8B" w:rsidRPr="003A3D02">
        <w:rPr>
          <w:rFonts w:eastAsiaTheme="minorEastAsia"/>
          <w:sz w:val="20"/>
          <w:lang w:eastAsia="zh-CN"/>
        </w:rPr>
        <w:t>assign a</w:t>
      </w:r>
      <w:r w:rsidR="00B346A9" w:rsidRPr="003A3D02">
        <w:rPr>
          <w:rFonts w:eastAsiaTheme="minorEastAsia"/>
          <w:sz w:val="20"/>
          <w:lang w:eastAsia="zh-CN"/>
        </w:rPr>
        <w:t xml:space="preserve"> path ID</w:t>
      </w:r>
      <w:r w:rsidR="005E2E8B" w:rsidRPr="003A3D02">
        <w:rPr>
          <w:rFonts w:eastAsiaTheme="minorEastAsia"/>
          <w:sz w:val="20"/>
          <w:lang w:eastAsia="zh-CN"/>
        </w:rPr>
        <w:t xml:space="preserve"> for this path, and then the path ID does not need to be carried in the BAP header. </w:t>
      </w:r>
      <w:r w:rsidR="008B653E" w:rsidRPr="003A3D02">
        <w:rPr>
          <w:rFonts w:eastAsiaTheme="minorEastAsia"/>
          <w:sz w:val="20"/>
          <w:lang w:eastAsia="zh-CN"/>
        </w:rPr>
        <w:t xml:space="preserve">Moreover, even if there exist more than one possible path between the IAB-donor-DU and an IAB node, the </w:t>
      </w:r>
      <w:r w:rsidR="00DB3EA6" w:rsidRPr="003A3D02">
        <w:rPr>
          <w:rFonts w:eastAsiaTheme="minorEastAsia"/>
          <w:sz w:val="20"/>
          <w:lang w:eastAsia="zh-CN"/>
        </w:rPr>
        <w:t xml:space="preserve">BAP </w:t>
      </w:r>
      <w:r w:rsidR="004F7E64" w:rsidRPr="003A3D02">
        <w:rPr>
          <w:rFonts w:eastAsiaTheme="minorEastAsia"/>
          <w:sz w:val="20"/>
          <w:lang w:eastAsia="zh-CN"/>
        </w:rPr>
        <w:t xml:space="preserve">path ID can still not be </w:t>
      </w:r>
      <w:r w:rsidR="00DB3EA6" w:rsidRPr="003A3D02">
        <w:rPr>
          <w:rFonts w:eastAsiaTheme="minorEastAsia"/>
          <w:sz w:val="20"/>
          <w:lang w:eastAsia="zh-CN"/>
        </w:rPr>
        <w:t>included</w:t>
      </w:r>
      <w:r w:rsidR="004F7E64" w:rsidRPr="003A3D02">
        <w:rPr>
          <w:rFonts w:eastAsiaTheme="minorEastAsia"/>
          <w:sz w:val="20"/>
          <w:lang w:eastAsia="zh-CN"/>
        </w:rPr>
        <w:t xml:space="preserve"> in the BAP routing identifier to enable more flexibility for intermediate IAB nodes to do routing selection according to local decision. This will provide benefits since </w:t>
      </w:r>
      <w:r w:rsidR="00DB3EA6" w:rsidRPr="003A3D02">
        <w:rPr>
          <w:rFonts w:eastAsiaTheme="minorEastAsia"/>
          <w:sz w:val="20"/>
          <w:lang w:eastAsia="zh-CN"/>
        </w:rPr>
        <w:t>IAB node’</w:t>
      </w:r>
      <w:r w:rsidR="00DB3EA6" w:rsidRPr="003A3D02">
        <w:rPr>
          <w:rFonts w:eastAsiaTheme="minorEastAsia" w:hint="eastAsia"/>
          <w:sz w:val="20"/>
          <w:lang w:eastAsia="zh-CN"/>
        </w:rPr>
        <w:t xml:space="preserve">s </w:t>
      </w:r>
      <w:r w:rsidR="0026340F" w:rsidRPr="003A3D02">
        <w:rPr>
          <w:rFonts w:eastAsiaTheme="minorEastAsia"/>
          <w:sz w:val="20"/>
          <w:lang w:eastAsia="zh-CN"/>
        </w:rPr>
        <w:t xml:space="preserve">local decision </w:t>
      </w:r>
      <w:r w:rsidR="00DB3EA6" w:rsidRPr="003A3D02">
        <w:rPr>
          <w:rFonts w:eastAsiaTheme="minorEastAsia"/>
          <w:sz w:val="20"/>
          <w:lang w:eastAsia="zh-CN"/>
        </w:rPr>
        <w:t>may take</w:t>
      </w:r>
      <w:r w:rsidR="0026340F" w:rsidRPr="003A3D02">
        <w:rPr>
          <w:rFonts w:eastAsiaTheme="minorEastAsia"/>
          <w:sz w:val="20"/>
          <w:lang w:eastAsia="zh-CN"/>
        </w:rPr>
        <w:t xml:space="preserve"> </w:t>
      </w:r>
      <w:r w:rsidR="00DB3EA6" w:rsidRPr="003A3D02">
        <w:rPr>
          <w:rFonts w:eastAsiaTheme="minorEastAsia"/>
          <w:sz w:val="20"/>
          <w:lang w:eastAsia="zh-CN"/>
        </w:rPr>
        <w:t>some real-</w:t>
      </w:r>
      <w:r w:rsidR="0026340F" w:rsidRPr="003A3D02">
        <w:rPr>
          <w:rFonts w:eastAsiaTheme="minorEastAsia"/>
          <w:sz w:val="20"/>
          <w:lang w:eastAsia="zh-CN"/>
        </w:rPr>
        <w:t>time</w:t>
      </w:r>
      <w:r w:rsidR="00DB3EA6" w:rsidRPr="003A3D02">
        <w:rPr>
          <w:rFonts w:eastAsiaTheme="minorEastAsia"/>
          <w:sz w:val="20"/>
          <w:lang w:eastAsia="zh-CN"/>
        </w:rPr>
        <w:t xml:space="preserve"> status information (e.g. about link quality, load information) into account.</w:t>
      </w:r>
    </w:p>
    <w:p w14:paraId="6AC045A2" w14:textId="744DDB52" w:rsidR="005E2E8B" w:rsidRPr="003A3D02" w:rsidRDefault="005E2E8B" w:rsidP="00206A57">
      <w:pPr>
        <w:jc w:val="both"/>
        <w:rPr>
          <w:rFonts w:eastAsiaTheme="minorEastAsia"/>
          <w:sz w:val="20"/>
          <w:lang w:eastAsia="zh-CN"/>
        </w:rPr>
      </w:pPr>
      <w:r w:rsidRPr="003A3D02">
        <w:rPr>
          <w:rFonts w:eastAsiaTheme="minorEastAsia"/>
          <w:sz w:val="20"/>
          <w:lang w:eastAsia="zh-CN"/>
        </w:rPr>
        <w:t xml:space="preserve">However, to keep the BAP header format being consistent in different scenarios, we suggest that the path ID field can always being </w:t>
      </w:r>
      <w:r w:rsidR="00B51466">
        <w:rPr>
          <w:rFonts w:eastAsiaTheme="minorEastAsia"/>
          <w:sz w:val="20"/>
          <w:lang w:eastAsia="zh-CN"/>
        </w:rPr>
        <w:t>included</w:t>
      </w:r>
      <w:r w:rsidR="00B51466" w:rsidRPr="003A3D02">
        <w:rPr>
          <w:rFonts w:eastAsiaTheme="minorEastAsia"/>
          <w:sz w:val="20"/>
          <w:lang w:eastAsia="zh-CN"/>
        </w:rPr>
        <w:t xml:space="preserve"> </w:t>
      </w:r>
      <w:r w:rsidRPr="003A3D02">
        <w:rPr>
          <w:rFonts w:eastAsiaTheme="minorEastAsia"/>
          <w:sz w:val="20"/>
          <w:lang w:eastAsia="zh-CN"/>
        </w:rPr>
        <w:t xml:space="preserve">in the BAP routing ID. If the BAP path ID is </w:t>
      </w:r>
      <w:r w:rsidR="00291F9A" w:rsidRPr="003A3D02">
        <w:rPr>
          <w:rFonts w:eastAsiaTheme="minorEastAsia"/>
          <w:sz w:val="20"/>
          <w:lang w:eastAsia="zh-CN"/>
        </w:rPr>
        <w:t>not configured by the node which add the BAP header</w:t>
      </w:r>
      <w:r w:rsidRPr="003A3D02">
        <w:rPr>
          <w:rFonts w:eastAsiaTheme="minorEastAsia"/>
          <w:sz w:val="20"/>
          <w:lang w:eastAsia="zh-CN"/>
        </w:rPr>
        <w:t xml:space="preserve"> in some cases</w:t>
      </w:r>
      <w:r w:rsidR="00B51466">
        <w:rPr>
          <w:rFonts w:eastAsiaTheme="minorEastAsia"/>
          <w:sz w:val="20"/>
          <w:lang w:eastAsia="zh-CN"/>
        </w:rPr>
        <w:t xml:space="preserve"> (e.g. no </w:t>
      </w:r>
      <w:r w:rsidR="00B51466" w:rsidRPr="003A3D02">
        <w:rPr>
          <w:rFonts w:eastAsiaTheme="minorEastAsia"/>
          <w:sz w:val="20"/>
          <w:lang w:eastAsia="zh-CN"/>
        </w:rPr>
        <w:t>preferred</w:t>
      </w:r>
      <w:r w:rsidR="00B51466">
        <w:rPr>
          <w:rFonts w:eastAsiaTheme="minorEastAsia"/>
          <w:sz w:val="20"/>
          <w:lang w:eastAsia="zh-CN"/>
        </w:rPr>
        <w:t xml:space="preserve"> path)</w:t>
      </w:r>
      <w:r w:rsidRPr="003A3D02">
        <w:rPr>
          <w:rFonts w:eastAsiaTheme="minorEastAsia"/>
          <w:sz w:val="20"/>
          <w:lang w:eastAsia="zh-CN"/>
        </w:rPr>
        <w:t>, some default value (</w:t>
      </w:r>
      <w:r w:rsidR="00C74537" w:rsidRPr="003A3D02">
        <w:rPr>
          <w:rFonts w:eastAsiaTheme="minorEastAsia"/>
          <w:sz w:val="20"/>
          <w:lang w:eastAsia="zh-CN"/>
        </w:rPr>
        <w:t>e.g. all bits are 0</w:t>
      </w:r>
      <w:r w:rsidRPr="003A3D02">
        <w:rPr>
          <w:rFonts w:eastAsiaTheme="minorEastAsia"/>
          <w:sz w:val="20"/>
          <w:lang w:eastAsia="zh-CN"/>
        </w:rPr>
        <w:t xml:space="preserve">) can be </w:t>
      </w:r>
      <w:r w:rsidR="00B51466">
        <w:rPr>
          <w:rFonts w:eastAsiaTheme="minorEastAsia"/>
          <w:sz w:val="20"/>
          <w:lang w:eastAsia="zh-CN"/>
        </w:rPr>
        <w:t>set</w:t>
      </w:r>
      <w:r w:rsidR="00B51466" w:rsidRPr="003A3D02">
        <w:rPr>
          <w:rFonts w:eastAsiaTheme="minorEastAsia"/>
          <w:sz w:val="20"/>
          <w:lang w:eastAsia="zh-CN"/>
        </w:rPr>
        <w:t xml:space="preserve"> </w:t>
      </w:r>
      <w:r w:rsidRPr="003A3D02">
        <w:rPr>
          <w:rFonts w:eastAsiaTheme="minorEastAsia"/>
          <w:sz w:val="20"/>
          <w:lang w:eastAsia="zh-CN"/>
        </w:rPr>
        <w:t xml:space="preserve">in the BAP path ID filed. </w:t>
      </w:r>
    </w:p>
    <w:p w14:paraId="2E1703F2" w14:textId="45CA33F3" w:rsidR="00F7164E" w:rsidRPr="003A3D02" w:rsidRDefault="00F7164E" w:rsidP="005777F4">
      <w:pPr>
        <w:rPr>
          <w:b/>
          <w:sz w:val="16"/>
        </w:rPr>
      </w:pPr>
      <w:r w:rsidRPr="003A3D02">
        <w:rPr>
          <w:b/>
          <w:sz w:val="20"/>
        </w:rPr>
        <w:t>Proposal</w:t>
      </w:r>
      <w:r w:rsidR="00185128" w:rsidRPr="003A3D02">
        <w:rPr>
          <w:b/>
          <w:sz w:val="20"/>
        </w:rPr>
        <w:t xml:space="preserve"> </w:t>
      </w:r>
      <w:r w:rsidR="00C74537" w:rsidRPr="003A3D02">
        <w:rPr>
          <w:b/>
          <w:sz w:val="20"/>
        </w:rPr>
        <w:t>1: The</w:t>
      </w:r>
      <w:r w:rsidRPr="003A3D02">
        <w:rPr>
          <w:b/>
          <w:sz w:val="20"/>
        </w:rPr>
        <w:t xml:space="preserve"> </w:t>
      </w:r>
      <w:r w:rsidR="00C74537" w:rsidRPr="003A3D02">
        <w:rPr>
          <w:b/>
          <w:sz w:val="20"/>
        </w:rPr>
        <w:t xml:space="preserve">BAP </w:t>
      </w:r>
      <w:r w:rsidRPr="003A3D02">
        <w:rPr>
          <w:b/>
          <w:sz w:val="20"/>
        </w:rPr>
        <w:t>path ID</w:t>
      </w:r>
      <w:r w:rsidR="00291F9A" w:rsidRPr="003A3D02">
        <w:rPr>
          <w:b/>
          <w:sz w:val="20"/>
        </w:rPr>
        <w:t xml:space="preserve"> field</w:t>
      </w:r>
      <w:r w:rsidRPr="003A3D02">
        <w:rPr>
          <w:b/>
          <w:sz w:val="20"/>
        </w:rPr>
        <w:t xml:space="preserve"> should be always present in the BAP header. </w:t>
      </w:r>
      <w:r w:rsidR="00B51466">
        <w:rPr>
          <w:b/>
          <w:sz w:val="20"/>
        </w:rPr>
        <w:t>When</w:t>
      </w:r>
      <w:r w:rsidRPr="003A3D02">
        <w:rPr>
          <w:b/>
          <w:sz w:val="20"/>
        </w:rPr>
        <w:t xml:space="preserve"> no specific path is preferred or configured, default value </w:t>
      </w:r>
      <w:r w:rsidR="00B51466">
        <w:rPr>
          <w:b/>
          <w:sz w:val="20"/>
        </w:rPr>
        <w:t>is</w:t>
      </w:r>
      <w:r w:rsidRPr="003A3D02">
        <w:rPr>
          <w:b/>
          <w:sz w:val="20"/>
        </w:rPr>
        <w:t xml:space="preserve"> set, e.g. all zero.</w:t>
      </w:r>
    </w:p>
    <w:p w14:paraId="3A587C67" w14:textId="2EA003D0" w:rsidR="002915B3" w:rsidRDefault="00F7164E" w:rsidP="005777F4">
      <w:pPr>
        <w:pStyle w:val="2"/>
      </w:pPr>
      <w:r w:rsidRPr="005777F4">
        <w:rPr>
          <w:bCs/>
        </w:rPr>
        <w:t>Issue 2</w:t>
      </w:r>
      <w:r>
        <w:t xml:space="preserve">: Whether </w:t>
      </w:r>
      <w:r w:rsidR="00405E1E">
        <w:t xml:space="preserve">BAP </w:t>
      </w:r>
      <w:r>
        <w:t>path ID is optionally configured in the routing table</w:t>
      </w:r>
    </w:p>
    <w:p w14:paraId="6ED86AFC" w14:textId="7B8D084F" w:rsidR="00405E1E" w:rsidRPr="003A3D02" w:rsidRDefault="00405E1E" w:rsidP="00405E1E">
      <w:pPr>
        <w:jc w:val="both"/>
        <w:rPr>
          <w:rFonts w:eastAsiaTheme="minorEastAsia"/>
          <w:sz w:val="20"/>
          <w:lang w:eastAsia="zh-CN"/>
        </w:rPr>
      </w:pPr>
      <w:r w:rsidRPr="003A3D02">
        <w:rPr>
          <w:rFonts w:eastAsiaTheme="minorEastAsia"/>
          <w:sz w:val="20"/>
          <w:lang w:eastAsia="zh-CN"/>
        </w:rPr>
        <w:t>A</w:t>
      </w:r>
      <w:r w:rsidRPr="003A3D02">
        <w:rPr>
          <w:rFonts w:eastAsiaTheme="minorEastAsia" w:hint="eastAsia"/>
          <w:sz w:val="20"/>
          <w:lang w:eastAsia="zh-CN"/>
        </w:rPr>
        <w:t xml:space="preserve">s </w:t>
      </w:r>
      <w:r w:rsidRPr="003A3D02">
        <w:rPr>
          <w:rFonts w:eastAsiaTheme="minorEastAsia"/>
          <w:sz w:val="20"/>
          <w:lang w:eastAsia="zh-CN"/>
        </w:rPr>
        <w:t xml:space="preserve">analysed in section 2.1, the BAP path ID </w:t>
      </w:r>
      <w:r w:rsidR="00237FB6" w:rsidRPr="003A3D02">
        <w:rPr>
          <w:rFonts w:eastAsiaTheme="minorEastAsia"/>
          <w:sz w:val="20"/>
          <w:lang w:eastAsia="zh-CN"/>
        </w:rPr>
        <w:t>may not be preferred by the node who add</w:t>
      </w:r>
      <w:r w:rsidR="00CB555F">
        <w:rPr>
          <w:rFonts w:eastAsiaTheme="minorEastAsia"/>
          <w:sz w:val="20"/>
          <w:lang w:eastAsia="zh-CN"/>
        </w:rPr>
        <w:t>s</w:t>
      </w:r>
      <w:r w:rsidR="00237FB6" w:rsidRPr="003A3D02">
        <w:rPr>
          <w:rFonts w:eastAsiaTheme="minorEastAsia"/>
          <w:sz w:val="20"/>
          <w:lang w:eastAsia="zh-CN"/>
        </w:rPr>
        <w:t xml:space="preserve"> the BAP header</w:t>
      </w:r>
      <w:r w:rsidR="00185128" w:rsidRPr="003A3D02">
        <w:rPr>
          <w:rFonts w:eastAsiaTheme="minorEastAsia"/>
          <w:sz w:val="20"/>
          <w:lang w:eastAsia="zh-CN"/>
        </w:rPr>
        <w:t xml:space="preserve"> (e.g. access IAB node for UL transmission, IAB-donor-DU for the DL transmission)</w:t>
      </w:r>
      <w:r w:rsidR="00AA04D8" w:rsidRPr="003A3D02">
        <w:rPr>
          <w:rFonts w:eastAsiaTheme="minorEastAsia"/>
          <w:sz w:val="20"/>
          <w:lang w:eastAsia="zh-CN"/>
        </w:rPr>
        <w:t xml:space="preserve"> or even not be configured</w:t>
      </w:r>
      <w:r w:rsidR="00D97B87" w:rsidRPr="003A3D02">
        <w:rPr>
          <w:rFonts w:eastAsiaTheme="minorEastAsia"/>
          <w:sz w:val="20"/>
          <w:lang w:eastAsia="zh-CN"/>
        </w:rPr>
        <w:t xml:space="preserve"> (e.g. only one path exists )</w:t>
      </w:r>
      <w:r w:rsidR="00185128" w:rsidRPr="003A3D02">
        <w:rPr>
          <w:rFonts w:eastAsiaTheme="minorEastAsia"/>
          <w:sz w:val="20"/>
          <w:lang w:eastAsia="zh-CN"/>
        </w:rPr>
        <w:t xml:space="preserve">. In </w:t>
      </w:r>
      <w:r w:rsidR="00CB555F" w:rsidRPr="003A3D02">
        <w:rPr>
          <w:rFonts w:eastAsiaTheme="minorEastAsia"/>
          <w:sz w:val="20"/>
          <w:lang w:eastAsia="zh-CN"/>
        </w:rPr>
        <w:t>th</w:t>
      </w:r>
      <w:r w:rsidR="00CB555F">
        <w:rPr>
          <w:rFonts w:eastAsiaTheme="minorEastAsia"/>
          <w:sz w:val="20"/>
          <w:lang w:eastAsia="zh-CN"/>
        </w:rPr>
        <w:t>ose</w:t>
      </w:r>
      <w:r w:rsidR="00CB555F" w:rsidRPr="003A3D02">
        <w:rPr>
          <w:rFonts w:eastAsiaTheme="minorEastAsia"/>
          <w:sz w:val="20"/>
          <w:lang w:eastAsia="zh-CN"/>
        </w:rPr>
        <w:t xml:space="preserve"> </w:t>
      </w:r>
      <w:r w:rsidR="00185128" w:rsidRPr="003A3D02">
        <w:rPr>
          <w:rFonts w:eastAsiaTheme="minorEastAsia"/>
          <w:sz w:val="20"/>
          <w:lang w:eastAsia="zh-CN"/>
        </w:rPr>
        <w:t>case</w:t>
      </w:r>
      <w:r w:rsidR="00CB555F">
        <w:rPr>
          <w:rFonts w:eastAsiaTheme="minorEastAsia"/>
          <w:sz w:val="20"/>
          <w:lang w:eastAsia="zh-CN"/>
        </w:rPr>
        <w:t>s</w:t>
      </w:r>
      <w:r w:rsidR="00185128" w:rsidRPr="003A3D02">
        <w:rPr>
          <w:rFonts w:eastAsiaTheme="minorEastAsia"/>
          <w:sz w:val="20"/>
          <w:lang w:eastAsia="zh-CN"/>
        </w:rPr>
        <w:t>, some default value will be used to fill the BAP path ID field in the BAP header</w:t>
      </w:r>
      <w:r w:rsidR="00CB555F">
        <w:rPr>
          <w:rFonts w:eastAsiaTheme="minorEastAsia"/>
          <w:sz w:val="20"/>
          <w:lang w:eastAsia="zh-CN"/>
        </w:rPr>
        <w:t>, where the path ID filed in the configured routing table can be absent.</w:t>
      </w:r>
      <w:r w:rsidR="00185128" w:rsidRPr="003A3D02">
        <w:rPr>
          <w:rFonts w:eastAsiaTheme="minorEastAsia"/>
          <w:sz w:val="20"/>
          <w:lang w:eastAsia="zh-CN"/>
        </w:rPr>
        <w:t xml:space="preserve"> </w:t>
      </w:r>
      <w:r w:rsidR="002C2C3F" w:rsidRPr="003A3D02">
        <w:rPr>
          <w:rFonts w:eastAsiaTheme="minorEastAsia"/>
          <w:sz w:val="20"/>
          <w:lang w:eastAsia="zh-CN"/>
        </w:rPr>
        <w:t xml:space="preserve">Otherwise, the entry of each configured BAP path ID, together with the BAP address, should be configured in the routing table to uniquely assign a next hop link. </w:t>
      </w:r>
      <w:r w:rsidR="00185128" w:rsidRPr="003A3D02">
        <w:rPr>
          <w:rFonts w:eastAsiaTheme="minorEastAsia"/>
          <w:sz w:val="20"/>
          <w:lang w:eastAsia="zh-CN"/>
        </w:rPr>
        <w:t>Therefore,</w:t>
      </w:r>
      <w:r w:rsidR="004A1067" w:rsidRPr="003A3D02">
        <w:rPr>
          <w:rFonts w:eastAsiaTheme="minorEastAsia"/>
          <w:sz w:val="20"/>
          <w:lang w:eastAsia="zh-CN"/>
        </w:rPr>
        <w:t xml:space="preserve"> </w:t>
      </w:r>
      <w:r w:rsidR="00AA04D8" w:rsidRPr="003A3D02">
        <w:rPr>
          <w:rFonts w:eastAsiaTheme="minorEastAsia"/>
          <w:sz w:val="20"/>
          <w:lang w:eastAsia="zh-CN"/>
        </w:rPr>
        <w:t>it is reasonable that th</w:t>
      </w:r>
      <w:r w:rsidR="004A1067" w:rsidRPr="003A3D02">
        <w:rPr>
          <w:rFonts w:eastAsiaTheme="minorEastAsia"/>
          <w:sz w:val="20"/>
          <w:lang w:eastAsia="zh-CN"/>
        </w:rPr>
        <w:t xml:space="preserve">e </w:t>
      </w:r>
      <w:r w:rsidR="00AA04D8" w:rsidRPr="003A3D02">
        <w:rPr>
          <w:rFonts w:eastAsiaTheme="minorEastAsia"/>
          <w:sz w:val="20"/>
          <w:lang w:eastAsia="zh-CN"/>
        </w:rPr>
        <w:t xml:space="preserve">BAP path ID </w:t>
      </w:r>
      <w:r w:rsidR="002C2C3F" w:rsidRPr="003A3D02">
        <w:rPr>
          <w:rFonts w:eastAsiaTheme="minorEastAsia"/>
          <w:sz w:val="20"/>
          <w:lang w:eastAsia="zh-CN"/>
        </w:rPr>
        <w:t xml:space="preserve">to </w:t>
      </w:r>
      <w:r w:rsidR="00AA04D8" w:rsidRPr="003A3D02">
        <w:rPr>
          <w:rFonts w:eastAsiaTheme="minorEastAsia"/>
          <w:sz w:val="20"/>
          <w:lang w:eastAsia="zh-CN"/>
        </w:rPr>
        <w:t xml:space="preserve">be optionally configured in the </w:t>
      </w:r>
      <w:r w:rsidR="004A1067" w:rsidRPr="003A3D02">
        <w:rPr>
          <w:rFonts w:eastAsiaTheme="minorEastAsia"/>
          <w:sz w:val="20"/>
          <w:lang w:eastAsia="zh-CN"/>
        </w:rPr>
        <w:t>routing table</w:t>
      </w:r>
      <w:r w:rsidR="00AA04D8" w:rsidRPr="003A3D02">
        <w:rPr>
          <w:rFonts w:eastAsiaTheme="minorEastAsia"/>
          <w:sz w:val="20"/>
          <w:lang w:eastAsia="zh-CN"/>
        </w:rPr>
        <w:t>.</w:t>
      </w:r>
      <w:r w:rsidR="00D642E8" w:rsidRPr="003A3D02">
        <w:rPr>
          <w:rFonts w:eastAsiaTheme="minorEastAsia"/>
          <w:sz w:val="20"/>
          <w:lang w:eastAsia="zh-CN"/>
        </w:rPr>
        <w:t xml:space="preserve"> </w:t>
      </w:r>
    </w:p>
    <w:p w14:paraId="43FF1CB4" w14:textId="69512926" w:rsidR="00F7164E" w:rsidRPr="003A3D02" w:rsidRDefault="00F7164E" w:rsidP="00405E1E">
      <w:pPr>
        <w:jc w:val="both"/>
        <w:rPr>
          <w:b/>
          <w:sz w:val="20"/>
        </w:rPr>
      </w:pPr>
      <w:r w:rsidRPr="003A3D02">
        <w:rPr>
          <w:b/>
          <w:sz w:val="20"/>
        </w:rPr>
        <w:lastRenderedPageBreak/>
        <w:t>Proposal</w:t>
      </w:r>
      <w:r w:rsidR="00185128" w:rsidRPr="003A3D02">
        <w:rPr>
          <w:b/>
          <w:sz w:val="20"/>
        </w:rPr>
        <w:t xml:space="preserve"> 2</w:t>
      </w:r>
      <w:r w:rsidRPr="003A3D02">
        <w:rPr>
          <w:b/>
          <w:sz w:val="20"/>
        </w:rPr>
        <w:t>:</w:t>
      </w:r>
      <w:r w:rsidRPr="003A3D02">
        <w:rPr>
          <w:sz w:val="20"/>
        </w:rPr>
        <w:t xml:space="preserve"> </w:t>
      </w:r>
      <w:r w:rsidR="00185128" w:rsidRPr="003A3D02">
        <w:rPr>
          <w:b/>
          <w:sz w:val="20"/>
        </w:rPr>
        <w:t xml:space="preserve">BAP </w:t>
      </w:r>
      <w:r w:rsidR="00AB4CA6">
        <w:rPr>
          <w:b/>
          <w:sz w:val="20"/>
        </w:rPr>
        <w:t>p</w:t>
      </w:r>
      <w:r w:rsidR="00AB4CA6" w:rsidRPr="003A3D02">
        <w:rPr>
          <w:b/>
          <w:sz w:val="20"/>
        </w:rPr>
        <w:t xml:space="preserve">ath </w:t>
      </w:r>
      <w:r w:rsidRPr="003A3D02">
        <w:rPr>
          <w:b/>
          <w:sz w:val="20"/>
        </w:rPr>
        <w:t xml:space="preserve">ID is optionally configured in the routing table. </w:t>
      </w:r>
    </w:p>
    <w:p w14:paraId="2CFCEB4D" w14:textId="77777777" w:rsidR="00F7164E" w:rsidRPr="00405E1E" w:rsidRDefault="00F7164E" w:rsidP="005777F4">
      <w:pPr>
        <w:pStyle w:val="2"/>
      </w:pPr>
      <w:r w:rsidRPr="00405E1E">
        <w:t xml:space="preserve">Issue 3: Which BAP </w:t>
      </w:r>
      <w:r w:rsidRPr="005777F4">
        <w:t>routing</w:t>
      </w:r>
      <w:r w:rsidRPr="00405E1E">
        <w:t xml:space="preserve"> ID to be added in BAP header</w:t>
      </w:r>
    </w:p>
    <w:p w14:paraId="222D4BFC" w14:textId="77777777" w:rsidR="00EB7962" w:rsidRDefault="00814B9C" w:rsidP="00EB7962">
      <w:pPr>
        <w:jc w:val="both"/>
        <w:rPr>
          <w:sz w:val="20"/>
        </w:rPr>
      </w:pPr>
      <w:r w:rsidRPr="003A3D02">
        <w:rPr>
          <w:sz w:val="20"/>
        </w:rPr>
        <w:t xml:space="preserve">For the UL transmission, the access IAB node should decide which BAP routing ID </w:t>
      </w:r>
      <w:r w:rsidR="00532A15" w:rsidRPr="003A3D02">
        <w:rPr>
          <w:sz w:val="20"/>
        </w:rPr>
        <w:t>will</w:t>
      </w:r>
      <w:r w:rsidRPr="003A3D02">
        <w:rPr>
          <w:sz w:val="20"/>
        </w:rPr>
        <w:t xml:space="preserve"> be added to a given BAP SDU</w:t>
      </w:r>
      <w:r w:rsidR="003E58EF" w:rsidRPr="003A3D02">
        <w:rPr>
          <w:sz w:val="20"/>
        </w:rPr>
        <w:t xml:space="preserve"> according to configurations received </w:t>
      </w:r>
      <w:r w:rsidR="00532A15" w:rsidRPr="003A3D02">
        <w:rPr>
          <w:sz w:val="20"/>
        </w:rPr>
        <w:t>from</w:t>
      </w:r>
      <w:r w:rsidR="003E58EF" w:rsidRPr="003A3D02">
        <w:rPr>
          <w:sz w:val="20"/>
        </w:rPr>
        <w:t xml:space="preserve"> the IAB-donor-CU</w:t>
      </w:r>
      <w:r w:rsidRPr="003A3D02">
        <w:rPr>
          <w:sz w:val="20"/>
        </w:rPr>
        <w:t>.</w:t>
      </w:r>
      <w:r w:rsidR="003E58EF" w:rsidRPr="003A3D02">
        <w:rPr>
          <w:sz w:val="20"/>
        </w:rPr>
        <w:t xml:space="preserve"> </w:t>
      </w:r>
    </w:p>
    <w:p w14:paraId="4E469647" w14:textId="08C17AA9" w:rsidR="00EB7962" w:rsidRDefault="003E58EF" w:rsidP="00EB7962">
      <w:pPr>
        <w:jc w:val="both"/>
        <w:rPr>
          <w:sz w:val="20"/>
        </w:rPr>
      </w:pPr>
      <w:r w:rsidRPr="003A3D02">
        <w:rPr>
          <w:sz w:val="20"/>
        </w:rPr>
        <w:t>It means that</w:t>
      </w:r>
      <w:r w:rsidR="00AB4CA6">
        <w:rPr>
          <w:sz w:val="20"/>
        </w:rPr>
        <w:t xml:space="preserve"> </w:t>
      </w:r>
      <w:r w:rsidRPr="003A3D02">
        <w:rPr>
          <w:sz w:val="20"/>
        </w:rPr>
        <w:t>IAB-donor-CU configure</w:t>
      </w:r>
      <w:r w:rsidR="00AB4CA6">
        <w:rPr>
          <w:sz w:val="20"/>
        </w:rPr>
        <w:t>s</w:t>
      </w:r>
      <w:r w:rsidRPr="003A3D02">
        <w:rPr>
          <w:sz w:val="20"/>
        </w:rPr>
        <w:t xml:space="preserve"> the BAP address</w:t>
      </w:r>
      <w:r w:rsidR="00503C0D">
        <w:rPr>
          <w:sz w:val="20"/>
        </w:rPr>
        <w:t>es</w:t>
      </w:r>
      <w:r w:rsidRPr="003A3D02">
        <w:rPr>
          <w:sz w:val="20"/>
        </w:rPr>
        <w:t xml:space="preserve"> of </w:t>
      </w:r>
      <w:r w:rsidR="008C28EC" w:rsidRPr="003A3D02">
        <w:rPr>
          <w:sz w:val="20"/>
        </w:rPr>
        <w:t>one or multiple</w:t>
      </w:r>
      <w:r w:rsidRPr="003A3D02">
        <w:rPr>
          <w:sz w:val="20"/>
        </w:rPr>
        <w:t xml:space="preserve"> IAB-donor-DU</w:t>
      </w:r>
      <w:r w:rsidR="00AB4CA6">
        <w:rPr>
          <w:sz w:val="20"/>
        </w:rPr>
        <w:t>s</w:t>
      </w:r>
      <w:r w:rsidR="008C28EC" w:rsidRPr="003A3D02">
        <w:rPr>
          <w:sz w:val="20"/>
        </w:rPr>
        <w:t xml:space="preserve">, and optionally configure </w:t>
      </w:r>
      <w:r w:rsidR="00503C0D">
        <w:rPr>
          <w:sz w:val="20"/>
        </w:rPr>
        <w:t>multiple</w:t>
      </w:r>
      <w:r w:rsidR="00503C0D" w:rsidRPr="003A3D02">
        <w:rPr>
          <w:sz w:val="20"/>
        </w:rPr>
        <w:t xml:space="preserve"> </w:t>
      </w:r>
      <w:r w:rsidR="008C28EC" w:rsidRPr="003A3D02">
        <w:rPr>
          <w:sz w:val="20"/>
        </w:rPr>
        <w:t xml:space="preserve">BAP path IDs towards each </w:t>
      </w:r>
      <w:r w:rsidR="00EB7962">
        <w:rPr>
          <w:sz w:val="20"/>
        </w:rPr>
        <w:t>BAP address</w:t>
      </w:r>
      <w:r w:rsidR="008C28EC" w:rsidRPr="003A3D02">
        <w:rPr>
          <w:sz w:val="20"/>
        </w:rPr>
        <w:t>.</w:t>
      </w:r>
      <w:r w:rsidR="00803E33" w:rsidRPr="003A3D02">
        <w:rPr>
          <w:sz w:val="20"/>
        </w:rPr>
        <w:t xml:space="preserve"> </w:t>
      </w:r>
      <w:r w:rsidR="00EB7962">
        <w:rPr>
          <w:sz w:val="20"/>
        </w:rPr>
        <w:t>In addition, t</w:t>
      </w:r>
      <w:r w:rsidR="00803E33" w:rsidRPr="003A3D02">
        <w:rPr>
          <w:sz w:val="20"/>
        </w:rPr>
        <w:t xml:space="preserve">he IAB-donor-CU may assign </w:t>
      </w:r>
      <w:r w:rsidR="00503C0D">
        <w:rPr>
          <w:sz w:val="20"/>
        </w:rPr>
        <w:t xml:space="preserve">a </w:t>
      </w:r>
      <w:r w:rsidR="00803E33" w:rsidRPr="003A3D02">
        <w:rPr>
          <w:sz w:val="20"/>
        </w:rPr>
        <w:t xml:space="preserve">priority level to </w:t>
      </w:r>
      <w:r w:rsidR="00AB4CA6">
        <w:rPr>
          <w:sz w:val="20"/>
        </w:rPr>
        <w:t xml:space="preserve">each </w:t>
      </w:r>
      <w:r w:rsidR="00803E33" w:rsidRPr="003A3D02">
        <w:rPr>
          <w:sz w:val="20"/>
        </w:rPr>
        <w:t>BAP path ID.</w:t>
      </w:r>
      <w:r w:rsidR="008C28EC" w:rsidRPr="003A3D02">
        <w:rPr>
          <w:sz w:val="20"/>
        </w:rPr>
        <w:t xml:space="preserve"> </w:t>
      </w:r>
      <w:r w:rsidR="00C5492B" w:rsidRPr="003A3D02">
        <w:rPr>
          <w:sz w:val="20"/>
        </w:rPr>
        <w:t xml:space="preserve">After that, when </w:t>
      </w:r>
      <w:r w:rsidR="00E04033" w:rsidRPr="003A3D02">
        <w:rPr>
          <w:sz w:val="20"/>
        </w:rPr>
        <w:t xml:space="preserve">the BAP layer of </w:t>
      </w:r>
      <w:r w:rsidR="00503C0D">
        <w:rPr>
          <w:sz w:val="20"/>
        </w:rPr>
        <w:t>a</w:t>
      </w:r>
      <w:r w:rsidR="00503C0D" w:rsidRPr="003A3D02">
        <w:rPr>
          <w:sz w:val="20"/>
        </w:rPr>
        <w:t xml:space="preserve"> </w:t>
      </w:r>
      <w:r w:rsidR="00E04033" w:rsidRPr="003A3D02">
        <w:rPr>
          <w:sz w:val="20"/>
        </w:rPr>
        <w:t xml:space="preserve">access IAB node </w:t>
      </w:r>
      <w:r w:rsidR="006B5944" w:rsidRPr="003A3D02">
        <w:rPr>
          <w:sz w:val="20"/>
        </w:rPr>
        <w:t>receive</w:t>
      </w:r>
      <w:r w:rsidR="00503C0D">
        <w:rPr>
          <w:sz w:val="20"/>
        </w:rPr>
        <w:t>s</w:t>
      </w:r>
      <w:r w:rsidR="006B5944" w:rsidRPr="003A3D02">
        <w:rPr>
          <w:sz w:val="20"/>
        </w:rPr>
        <w:t xml:space="preserve"> a </w:t>
      </w:r>
      <w:r w:rsidR="00E1153B" w:rsidRPr="003A3D02">
        <w:rPr>
          <w:sz w:val="20"/>
        </w:rPr>
        <w:t xml:space="preserve"> </w:t>
      </w:r>
      <w:r w:rsidR="006B5944" w:rsidRPr="003A3D02">
        <w:rPr>
          <w:sz w:val="20"/>
        </w:rPr>
        <w:t xml:space="preserve">SDU from upper layer, </w:t>
      </w:r>
      <w:r w:rsidR="00E04033" w:rsidRPr="003A3D02">
        <w:rPr>
          <w:sz w:val="20"/>
        </w:rPr>
        <w:t xml:space="preserve">it </w:t>
      </w:r>
      <w:r w:rsidR="00EB7962">
        <w:rPr>
          <w:sz w:val="20"/>
        </w:rPr>
        <w:t>add</w:t>
      </w:r>
      <w:r w:rsidR="00503C0D">
        <w:rPr>
          <w:sz w:val="20"/>
        </w:rPr>
        <w:t>s</w:t>
      </w:r>
      <w:r w:rsidR="00EB7962">
        <w:rPr>
          <w:sz w:val="20"/>
        </w:rPr>
        <w:t xml:space="preserve"> the configured BAP address and </w:t>
      </w:r>
      <w:r w:rsidR="00EB7962" w:rsidRPr="00AF22D2">
        <w:rPr>
          <w:sz w:val="20"/>
        </w:rPr>
        <w:t>preferred path ID</w:t>
      </w:r>
      <w:r w:rsidR="00EB7962">
        <w:rPr>
          <w:sz w:val="20"/>
        </w:rPr>
        <w:t xml:space="preserve"> (</w:t>
      </w:r>
      <w:r w:rsidR="00EB7962" w:rsidRPr="00AF22D2">
        <w:rPr>
          <w:sz w:val="20"/>
        </w:rPr>
        <w:t>if configured by donor CU</w:t>
      </w:r>
      <w:r w:rsidR="00EB7962">
        <w:rPr>
          <w:sz w:val="20"/>
        </w:rPr>
        <w:t>)</w:t>
      </w:r>
      <w:r w:rsidR="00EB7962" w:rsidRPr="00AF22D2">
        <w:rPr>
          <w:sz w:val="20"/>
        </w:rPr>
        <w:t xml:space="preserve">. </w:t>
      </w:r>
    </w:p>
    <w:p w14:paraId="3D3C8474" w14:textId="050006BA" w:rsidR="00EB7962" w:rsidRDefault="00EB7962" w:rsidP="00EB7962">
      <w:pPr>
        <w:jc w:val="both"/>
        <w:rPr>
          <w:sz w:val="20"/>
        </w:rPr>
      </w:pPr>
      <w:r w:rsidRPr="003A3D02">
        <w:rPr>
          <w:sz w:val="20"/>
        </w:rPr>
        <w:t xml:space="preserve">If no BAP path ID is configured towards a BAP address, the default value will be added by the access IAB node. In some scenarios, if multiple BAP path IDs are configured towards same BAP address in the routing configuration information, </w:t>
      </w:r>
      <w:r>
        <w:rPr>
          <w:sz w:val="20"/>
        </w:rPr>
        <w:t xml:space="preserve">and no priority level is assigned by the IAB-donor-CU, </w:t>
      </w:r>
      <w:r w:rsidRPr="003A3D02">
        <w:rPr>
          <w:sz w:val="20"/>
        </w:rPr>
        <w:t xml:space="preserve">then the access IAB node can determine a preferred one by itself.  </w:t>
      </w:r>
    </w:p>
    <w:p w14:paraId="4E06A3EB" w14:textId="67522961" w:rsidR="003172BE" w:rsidRDefault="003172BE" w:rsidP="00EB7962">
      <w:pPr>
        <w:jc w:val="center"/>
      </w:pPr>
      <w:bookmarkStart w:id="7" w:name="OLE_LINK2"/>
      <w:r>
        <w:t xml:space="preserve">Table 1. </w:t>
      </w:r>
      <w:r w:rsidR="002C2FA9">
        <w:t xml:space="preserve">An </w:t>
      </w:r>
      <w:r>
        <w:t xml:space="preserve">example </w:t>
      </w:r>
      <w:r w:rsidR="001D0D55">
        <w:t xml:space="preserve">of </w:t>
      </w:r>
      <w:r w:rsidR="00D17BC4">
        <w:t>configuration</w:t>
      </w:r>
      <w:r>
        <w:t xml:space="preserve"> for</w:t>
      </w:r>
      <w:r w:rsidR="00D17BC4">
        <w:t xml:space="preserve"> </w:t>
      </w:r>
      <w:r w:rsidR="006D5A54">
        <w:t xml:space="preserve">adding BAP routing ID </w:t>
      </w:r>
      <w:r w:rsidR="00D17BC4">
        <w:t>in</w:t>
      </w:r>
      <w:r>
        <w:t xml:space="preserve"> </w:t>
      </w:r>
      <w:r w:rsidR="006D5A54">
        <w:t xml:space="preserve">different </w:t>
      </w:r>
      <w:r>
        <w:t xml:space="preserve">access </w:t>
      </w:r>
      <w:r w:rsidR="002C2FA9">
        <w:t>IAB node</w:t>
      </w:r>
      <w:r w:rsidR="00C01BB4">
        <w:t>s</w:t>
      </w:r>
    </w:p>
    <w:tbl>
      <w:tblPr>
        <w:tblStyle w:val="af2"/>
        <w:tblW w:w="0" w:type="auto"/>
        <w:jc w:val="center"/>
        <w:tblLook w:val="04A0" w:firstRow="1" w:lastRow="0" w:firstColumn="1" w:lastColumn="0" w:noHBand="0" w:noVBand="1"/>
      </w:tblPr>
      <w:tblGrid>
        <w:gridCol w:w="2695"/>
        <w:gridCol w:w="1600"/>
        <w:gridCol w:w="1328"/>
        <w:gridCol w:w="1333"/>
      </w:tblGrid>
      <w:tr w:rsidR="00C01BB4" w:rsidRPr="003172BE" w14:paraId="2A38D4F4" w14:textId="7C59EAF3" w:rsidTr="005C51DE">
        <w:trPr>
          <w:trHeight w:val="576"/>
          <w:jc w:val="center"/>
        </w:trPr>
        <w:tc>
          <w:tcPr>
            <w:tcW w:w="0" w:type="auto"/>
            <w:vAlign w:val="center"/>
          </w:tcPr>
          <w:p w14:paraId="39024408" w14:textId="757484B0" w:rsidR="00C01BB4" w:rsidRPr="005C51DE" w:rsidRDefault="00C01BB4" w:rsidP="005C51DE">
            <w:pPr>
              <w:jc w:val="center"/>
              <w:rPr>
                <w:rFonts w:ascii="Times New Roman" w:eastAsiaTheme="minorEastAsia" w:hAnsi="Times New Roman"/>
                <w:b/>
                <w:sz w:val="20"/>
                <w:lang w:eastAsia="zh-CN"/>
              </w:rPr>
            </w:pPr>
            <w:r w:rsidRPr="00C01BB4">
              <w:rPr>
                <w:rFonts w:eastAsiaTheme="minorEastAsia"/>
                <w:b/>
                <w:sz w:val="20"/>
                <w:lang w:eastAsia="zh-CN"/>
              </w:rPr>
              <w:t>Different access IAB node</w:t>
            </w:r>
          </w:p>
        </w:tc>
        <w:tc>
          <w:tcPr>
            <w:tcW w:w="0" w:type="auto"/>
            <w:vAlign w:val="center"/>
          </w:tcPr>
          <w:p w14:paraId="71C0E480" w14:textId="560A6898" w:rsidR="00C01BB4" w:rsidRPr="003172BE" w:rsidRDefault="00C01BB4" w:rsidP="00130188">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BAP address</w:t>
            </w:r>
          </w:p>
        </w:tc>
        <w:tc>
          <w:tcPr>
            <w:tcW w:w="0" w:type="auto"/>
            <w:vAlign w:val="center"/>
          </w:tcPr>
          <w:p w14:paraId="100AE569" w14:textId="41FD9A1E" w:rsidR="00C01BB4" w:rsidRPr="003172BE" w:rsidRDefault="00C01BB4" w:rsidP="00814B9C">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BAP path ID</w:t>
            </w:r>
          </w:p>
        </w:tc>
        <w:tc>
          <w:tcPr>
            <w:tcW w:w="0" w:type="auto"/>
            <w:vAlign w:val="center"/>
          </w:tcPr>
          <w:p w14:paraId="0D0F97A2" w14:textId="450E1DE1" w:rsidR="00C01BB4" w:rsidRPr="003172BE" w:rsidRDefault="00C01BB4" w:rsidP="00814B9C">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Priority level</w:t>
            </w:r>
          </w:p>
        </w:tc>
      </w:tr>
      <w:tr w:rsidR="00C01BB4" w:rsidRPr="003172BE" w14:paraId="19BBD53E" w14:textId="68A00517" w:rsidTr="005C51DE">
        <w:trPr>
          <w:trHeight w:val="373"/>
          <w:jc w:val="center"/>
        </w:trPr>
        <w:tc>
          <w:tcPr>
            <w:tcW w:w="0" w:type="auto"/>
            <w:vMerge w:val="restart"/>
            <w:vAlign w:val="center"/>
          </w:tcPr>
          <w:p w14:paraId="3082CB80" w14:textId="40EEDE58" w:rsidR="00C01BB4" w:rsidRPr="005C51DE" w:rsidRDefault="00C01BB4" w:rsidP="005C51DE">
            <w:pPr>
              <w:jc w:val="center"/>
              <w:rPr>
                <w:rFonts w:ascii="Times New Roman" w:eastAsiaTheme="minorEastAsia" w:hAnsi="Times New Roman"/>
                <w:sz w:val="20"/>
                <w:lang w:eastAsia="zh-CN"/>
              </w:rPr>
            </w:pPr>
            <w:r w:rsidRPr="00C01BB4">
              <w:rPr>
                <w:rFonts w:eastAsiaTheme="minorEastAsia"/>
                <w:sz w:val="20"/>
                <w:lang w:eastAsia="zh-CN"/>
              </w:rPr>
              <w:t>Access IAB node #1</w:t>
            </w:r>
          </w:p>
        </w:tc>
        <w:tc>
          <w:tcPr>
            <w:tcW w:w="0" w:type="auto"/>
            <w:vMerge w:val="restart"/>
            <w:vAlign w:val="center"/>
          </w:tcPr>
          <w:p w14:paraId="183EFE60" w14:textId="26F8C3F8" w:rsidR="00C01BB4" w:rsidRPr="003172BE" w:rsidRDefault="00C01BB4" w:rsidP="00814B9C">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IAB-donor-DU 1</w:t>
            </w:r>
          </w:p>
        </w:tc>
        <w:tc>
          <w:tcPr>
            <w:tcW w:w="0" w:type="auto"/>
            <w:vAlign w:val="center"/>
          </w:tcPr>
          <w:p w14:paraId="43B1753A" w14:textId="6C9D087C" w:rsidR="00C01BB4" w:rsidRPr="003172BE" w:rsidRDefault="00C01BB4" w:rsidP="00814B9C">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001</w:t>
            </w:r>
          </w:p>
        </w:tc>
        <w:tc>
          <w:tcPr>
            <w:tcW w:w="0" w:type="auto"/>
            <w:vAlign w:val="center"/>
          </w:tcPr>
          <w:p w14:paraId="09EB0F6F" w14:textId="5F5B7E5F" w:rsidR="00C01BB4" w:rsidRPr="003172BE" w:rsidRDefault="00C01BB4" w:rsidP="00814B9C">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1</w:t>
            </w:r>
          </w:p>
        </w:tc>
      </w:tr>
      <w:tr w:rsidR="00C01BB4" w:rsidRPr="003172BE" w14:paraId="06C16C82" w14:textId="77777777" w:rsidTr="005C51DE">
        <w:trPr>
          <w:trHeight w:val="389"/>
          <w:jc w:val="center"/>
        </w:trPr>
        <w:tc>
          <w:tcPr>
            <w:tcW w:w="0" w:type="auto"/>
            <w:vMerge/>
            <w:vAlign w:val="center"/>
          </w:tcPr>
          <w:p w14:paraId="4EDCB00D" w14:textId="77777777" w:rsidR="00C01BB4" w:rsidRPr="005C51DE" w:rsidRDefault="00C01BB4" w:rsidP="005C51DE">
            <w:pPr>
              <w:jc w:val="center"/>
              <w:rPr>
                <w:rFonts w:ascii="Times New Roman" w:eastAsiaTheme="minorEastAsia" w:hAnsi="Times New Roman"/>
                <w:sz w:val="20"/>
                <w:lang w:eastAsia="zh-CN"/>
              </w:rPr>
            </w:pPr>
          </w:p>
        </w:tc>
        <w:tc>
          <w:tcPr>
            <w:tcW w:w="0" w:type="auto"/>
            <w:vMerge/>
            <w:vAlign w:val="center"/>
          </w:tcPr>
          <w:p w14:paraId="0DD55C4C" w14:textId="24C5AF24" w:rsidR="00C01BB4" w:rsidRPr="003172BE" w:rsidRDefault="00C01BB4" w:rsidP="000C0723">
            <w:pPr>
              <w:jc w:val="both"/>
              <w:rPr>
                <w:rFonts w:ascii="Times New Roman" w:eastAsiaTheme="minorEastAsia" w:hAnsi="Times New Roman"/>
                <w:sz w:val="20"/>
                <w:lang w:eastAsia="zh-CN"/>
              </w:rPr>
            </w:pPr>
          </w:p>
        </w:tc>
        <w:tc>
          <w:tcPr>
            <w:tcW w:w="0" w:type="auto"/>
            <w:vAlign w:val="center"/>
          </w:tcPr>
          <w:p w14:paraId="4D42955E" w14:textId="6C7906E9" w:rsidR="00C01BB4" w:rsidRPr="003172BE" w:rsidRDefault="00C01BB4" w:rsidP="000C0723">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002</w:t>
            </w:r>
          </w:p>
        </w:tc>
        <w:tc>
          <w:tcPr>
            <w:tcW w:w="0" w:type="auto"/>
            <w:vAlign w:val="center"/>
          </w:tcPr>
          <w:p w14:paraId="0E69151D" w14:textId="7A0AFB8C" w:rsidR="00C01BB4" w:rsidRPr="003172BE" w:rsidRDefault="00C01BB4" w:rsidP="000C0723">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2</w:t>
            </w:r>
          </w:p>
        </w:tc>
      </w:tr>
      <w:tr w:rsidR="00C01BB4" w:rsidRPr="003172BE" w14:paraId="71655052" w14:textId="77777777" w:rsidTr="005C51DE">
        <w:trPr>
          <w:trHeight w:val="624"/>
          <w:jc w:val="center"/>
        </w:trPr>
        <w:tc>
          <w:tcPr>
            <w:tcW w:w="0" w:type="auto"/>
            <w:vAlign w:val="center"/>
          </w:tcPr>
          <w:p w14:paraId="4931E6CE" w14:textId="7C36112C" w:rsidR="00C01BB4" w:rsidRPr="005C51DE" w:rsidRDefault="00C01BB4" w:rsidP="005C51DE">
            <w:pPr>
              <w:jc w:val="center"/>
              <w:rPr>
                <w:rFonts w:ascii="Times New Roman" w:eastAsiaTheme="minorEastAsia" w:hAnsi="Times New Roman"/>
                <w:sz w:val="20"/>
                <w:lang w:eastAsia="zh-CN"/>
              </w:rPr>
            </w:pPr>
            <w:r w:rsidRPr="00C01BB4">
              <w:rPr>
                <w:rFonts w:eastAsiaTheme="minorEastAsia"/>
                <w:sz w:val="20"/>
                <w:lang w:eastAsia="zh-CN"/>
              </w:rPr>
              <w:t>Access IAB node #2</w:t>
            </w:r>
          </w:p>
        </w:tc>
        <w:tc>
          <w:tcPr>
            <w:tcW w:w="0" w:type="auto"/>
            <w:vAlign w:val="center"/>
          </w:tcPr>
          <w:p w14:paraId="1EA61690" w14:textId="035AB081" w:rsidR="00C01BB4" w:rsidRPr="003172BE" w:rsidRDefault="00C01BB4" w:rsidP="000C0723">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IAB-donor-DU 2</w:t>
            </w:r>
          </w:p>
        </w:tc>
        <w:tc>
          <w:tcPr>
            <w:tcW w:w="0" w:type="auto"/>
            <w:vAlign w:val="center"/>
          </w:tcPr>
          <w:p w14:paraId="64BC6050" w14:textId="19696D21" w:rsidR="00C01BB4" w:rsidRPr="003172BE" w:rsidRDefault="00C01BB4" w:rsidP="000162E6">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00</w:t>
            </w:r>
            <w:r>
              <w:rPr>
                <w:rFonts w:ascii="Times New Roman" w:eastAsiaTheme="minorEastAsia" w:hAnsi="Times New Roman"/>
                <w:sz w:val="20"/>
                <w:lang w:eastAsia="zh-CN"/>
              </w:rPr>
              <w:t>3</w:t>
            </w:r>
          </w:p>
        </w:tc>
        <w:tc>
          <w:tcPr>
            <w:tcW w:w="0" w:type="auto"/>
            <w:vAlign w:val="center"/>
          </w:tcPr>
          <w:p w14:paraId="29C7BA46" w14:textId="714C15D3" w:rsidR="00C01BB4" w:rsidRPr="003172BE" w:rsidRDefault="00C01BB4" w:rsidP="000C0723">
            <w:pPr>
              <w:jc w:val="both"/>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r>
      <w:tr w:rsidR="00C01BB4" w:rsidRPr="003172BE" w14:paraId="59F022EF" w14:textId="77777777" w:rsidTr="005C51DE">
        <w:trPr>
          <w:trHeight w:val="616"/>
          <w:jc w:val="center"/>
        </w:trPr>
        <w:tc>
          <w:tcPr>
            <w:tcW w:w="0" w:type="auto"/>
            <w:vAlign w:val="center"/>
          </w:tcPr>
          <w:p w14:paraId="61F4F9C4" w14:textId="7897370C" w:rsidR="00C01BB4" w:rsidRPr="005C51DE" w:rsidRDefault="00C01BB4" w:rsidP="005C51DE">
            <w:pPr>
              <w:jc w:val="center"/>
              <w:rPr>
                <w:rFonts w:ascii="Times New Roman" w:eastAsiaTheme="minorEastAsia" w:hAnsi="Times New Roman"/>
                <w:sz w:val="20"/>
                <w:lang w:eastAsia="zh-CN"/>
              </w:rPr>
            </w:pPr>
            <w:r w:rsidRPr="00C01BB4">
              <w:rPr>
                <w:rFonts w:eastAsiaTheme="minorEastAsia"/>
                <w:sz w:val="20"/>
                <w:lang w:eastAsia="zh-CN"/>
              </w:rPr>
              <w:t>Access IAB node #3</w:t>
            </w:r>
          </w:p>
        </w:tc>
        <w:tc>
          <w:tcPr>
            <w:tcW w:w="0" w:type="auto"/>
            <w:vAlign w:val="center"/>
          </w:tcPr>
          <w:p w14:paraId="2D9B8014" w14:textId="7C8C3BFD" w:rsidR="00C01BB4" w:rsidRPr="003172BE" w:rsidRDefault="00C01BB4" w:rsidP="00AB4CA6">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 xml:space="preserve">IAB-donor-DU </w:t>
            </w:r>
            <w:r>
              <w:rPr>
                <w:rFonts w:ascii="Times New Roman" w:eastAsiaTheme="minorEastAsia" w:hAnsi="Times New Roman"/>
                <w:sz w:val="20"/>
                <w:lang w:eastAsia="zh-CN"/>
              </w:rPr>
              <w:t>3</w:t>
            </w:r>
          </w:p>
        </w:tc>
        <w:tc>
          <w:tcPr>
            <w:tcW w:w="0" w:type="auto"/>
            <w:vAlign w:val="center"/>
          </w:tcPr>
          <w:p w14:paraId="418D53DC" w14:textId="094DBBF6" w:rsidR="00C01BB4" w:rsidRPr="003172BE" w:rsidRDefault="00C01BB4" w:rsidP="002C2FA9">
            <w:pPr>
              <w:jc w:val="both"/>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c>
          <w:tcPr>
            <w:tcW w:w="0" w:type="auto"/>
            <w:vAlign w:val="center"/>
          </w:tcPr>
          <w:p w14:paraId="65D6FB88" w14:textId="12AD3A85" w:rsidR="00C01BB4" w:rsidRPr="003172BE" w:rsidRDefault="00C01BB4" w:rsidP="000C0723">
            <w:pPr>
              <w:jc w:val="both"/>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r>
      <w:tr w:rsidR="00C01BB4" w:rsidRPr="003172BE" w14:paraId="6AA65710" w14:textId="77777777" w:rsidTr="005C51DE">
        <w:trPr>
          <w:trHeight w:val="380"/>
          <w:jc w:val="center"/>
        </w:trPr>
        <w:tc>
          <w:tcPr>
            <w:tcW w:w="0" w:type="auto"/>
          </w:tcPr>
          <w:p w14:paraId="4C663261" w14:textId="77777777" w:rsidR="00C01BB4" w:rsidRPr="003172BE" w:rsidRDefault="00C01BB4" w:rsidP="000C0723">
            <w:pPr>
              <w:jc w:val="both"/>
              <w:rPr>
                <w:rFonts w:eastAsiaTheme="minorEastAsia"/>
                <w:sz w:val="20"/>
                <w:lang w:eastAsia="zh-CN"/>
              </w:rPr>
            </w:pPr>
          </w:p>
        </w:tc>
        <w:tc>
          <w:tcPr>
            <w:tcW w:w="0" w:type="auto"/>
            <w:vAlign w:val="center"/>
          </w:tcPr>
          <w:p w14:paraId="7AE92BED" w14:textId="0E1EBDDB" w:rsidR="00C01BB4" w:rsidRPr="003172BE" w:rsidRDefault="00C01BB4" w:rsidP="000C0723">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0" w:type="auto"/>
            <w:vAlign w:val="center"/>
          </w:tcPr>
          <w:p w14:paraId="5E4714EA" w14:textId="715A0FA9" w:rsidR="00C01BB4" w:rsidRPr="003172BE" w:rsidRDefault="00C01BB4" w:rsidP="000C0723">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0" w:type="auto"/>
            <w:vAlign w:val="center"/>
          </w:tcPr>
          <w:p w14:paraId="67FA2B8C" w14:textId="34C5DB8E" w:rsidR="00C01BB4" w:rsidRPr="003172BE" w:rsidRDefault="00C01BB4" w:rsidP="000C0723">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r>
      <w:bookmarkEnd w:id="7"/>
    </w:tbl>
    <w:p w14:paraId="72D36C1F" w14:textId="77777777" w:rsidR="000C0723" w:rsidRDefault="000C0723" w:rsidP="00814B9C">
      <w:pPr>
        <w:jc w:val="both"/>
      </w:pPr>
    </w:p>
    <w:p w14:paraId="262D304F" w14:textId="77777777" w:rsidR="00021A3D" w:rsidRDefault="00BC3A53" w:rsidP="00BC3A53">
      <w:pPr>
        <w:jc w:val="both"/>
        <w:rPr>
          <w:rFonts w:eastAsiaTheme="minorEastAsia"/>
          <w:sz w:val="20"/>
          <w:lang w:eastAsia="zh-CN"/>
        </w:rPr>
      </w:pPr>
      <w:r w:rsidRPr="003A3D02">
        <w:rPr>
          <w:rFonts w:eastAsiaTheme="minorEastAsia"/>
          <w:sz w:val="20"/>
          <w:lang w:eastAsia="zh-CN"/>
        </w:rPr>
        <w:t>Similar to the UL transmission, f</w:t>
      </w:r>
      <w:r w:rsidR="001C3CE3" w:rsidRPr="003A3D02">
        <w:rPr>
          <w:rFonts w:eastAsiaTheme="minorEastAsia" w:hint="eastAsia"/>
          <w:sz w:val="20"/>
          <w:lang w:eastAsia="zh-CN"/>
        </w:rPr>
        <w:t>or</w:t>
      </w:r>
      <w:r w:rsidR="001C3CE3" w:rsidRPr="003A3D02">
        <w:rPr>
          <w:rFonts w:eastAsiaTheme="minorEastAsia"/>
          <w:sz w:val="20"/>
          <w:lang w:eastAsia="zh-CN"/>
        </w:rPr>
        <w:t xml:space="preserve"> the DL transmission,</w:t>
      </w:r>
      <w:r w:rsidR="004422B5" w:rsidRPr="003A3D02">
        <w:rPr>
          <w:rFonts w:eastAsiaTheme="minorEastAsia"/>
          <w:sz w:val="20"/>
          <w:lang w:eastAsia="zh-CN"/>
        </w:rPr>
        <w:t xml:space="preserve"> it is the </w:t>
      </w:r>
      <w:r w:rsidR="004422B5" w:rsidRPr="003A3D02">
        <w:rPr>
          <w:sz w:val="20"/>
        </w:rPr>
        <w:t xml:space="preserve">IAB-donor-DU </w:t>
      </w:r>
      <w:r w:rsidR="00021A3D">
        <w:rPr>
          <w:sz w:val="20"/>
        </w:rPr>
        <w:t xml:space="preserve">to </w:t>
      </w:r>
      <w:r w:rsidR="004422B5" w:rsidRPr="003A3D02">
        <w:rPr>
          <w:sz w:val="20"/>
        </w:rPr>
        <w:t>add the BAP header. The IAB-donor-DU should decide the BAP routing ID for a received DL packet, according to configuration from IAB</w:t>
      </w:r>
      <w:r w:rsidR="004422B5" w:rsidRPr="003A3D02">
        <w:rPr>
          <w:rFonts w:eastAsiaTheme="minorEastAsia" w:hint="eastAsia"/>
          <w:sz w:val="20"/>
          <w:lang w:eastAsia="zh-CN"/>
        </w:rPr>
        <w:t>-donor-CU.</w:t>
      </w:r>
      <w:r w:rsidR="004422B5" w:rsidRPr="003A3D02">
        <w:rPr>
          <w:rFonts w:eastAsiaTheme="minorEastAsia"/>
          <w:sz w:val="20"/>
          <w:lang w:eastAsia="zh-CN"/>
        </w:rPr>
        <w:t xml:space="preserve"> </w:t>
      </w:r>
    </w:p>
    <w:p w14:paraId="35F577CA" w14:textId="596C88AB" w:rsidR="00363EED" w:rsidRPr="003A3D02" w:rsidRDefault="004422B5" w:rsidP="00BC3A53">
      <w:pPr>
        <w:jc w:val="both"/>
        <w:rPr>
          <w:rFonts w:eastAsiaTheme="minorEastAsia"/>
          <w:sz w:val="20"/>
          <w:lang w:eastAsia="zh-CN"/>
        </w:rPr>
      </w:pPr>
      <w:r w:rsidRPr="003A3D02">
        <w:rPr>
          <w:rFonts w:eastAsiaTheme="minorEastAsia"/>
          <w:sz w:val="20"/>
          <w:lang w:eastAsia="zh-CN"/>
        </w:rPr>
        <w:t>IAB donor CU</w:t>
      </w:r>
      <w:r w:rsidRPr="003A3D02">
        <w:rPr>
          <w:rFonts w:eastAsiaTheme="minorEastAsia" w:hint="eastAsia"/>
          <w:sz w:val="20"/>
          <w:lang w:eastAsia="zh-CN"/>
        </w:rPr>
        <w:t xml:space="preserve"> </w:t>
      </w:r>
      <w:r w:rsidR="00021A3D">
        <w:rPr>
          <w:rFonts w:eastAsiaTheme="minorEastAsia"/>
          <w:sz w:val="20"/>
          <w:lang w:eastAsia="zh-CN"/>
        </w:rPr>
        <w:t>configures</w:t>
      </w:r>
      <w:r w:rsidRPr="003A3D02">
        <w:rPr>
          <w:rFonts w:eastAsiaTheme="minorEastAsia" w:hint="eastAsia"/>
          <w:sz w:val="20"/>
          <w:lang w:eastAsia="zh-CN"/>
        </w:rPr>
        <w:t xml:space="preserve"> mapping relationship between the </w:t>
      </w:r>
      <w:r w:rsidRPr="003A3D02">
        <w:rPr>
          <w:rFonts w:eastAsiaTheme="minorEastAsia"/>
          <w:sz w:val="20"/>
          <w:lang w:eastAsia="zh-CN"/>
        </w:rPr>
        <w:t>IAB node</w:t>
      </w:r>
      <w:r w:rsidR="00021A3D">
        <w:rPr>
          <w:rFonts w:eastAsiaTheme="minorEastAsia"/>
          <w:sz w:val="20"/>
          <w:lang w:eastAsia="zh-CN"/>
        </w:rPr>
        <w:t>’</w:t>
      </w:r>
      <w:r w:rsidRPr="003A3D02">
        <w:rPr>
          <w:rFonts w:eastAsiaTheme="minorEastAsia"/>
          <w:sz w:val="20"/>
          <w:lang w:eastAsia="zh-CN"/>
        </w:rPr>
        <w:t xml:space="preserve">s BAP address and </w:t>
      </w:r>
      <w:r w:rsidR="00021A3D">
        <w:rPr>
          <w:rFonts w:eastAsiaTheme="minorEastAsia"/>
          <w:sz w:val="20"/>
          <w:lang w:eastAsia="zh-CN"/>
        </w:rPr>
        <w:t>the destination</w:t>
      </w:r>
      <w:r w:rsidR="00021A3D" w:rsidRPr="003A3D02">
        <w:rPr>
          <w:rFonts w:eastAsiaTheme="minorEastAsia"/>
          <w:sz w:val="20"/>
          <w:lang w:eastAsia="zh-CN"/>
        </w:rPr>
        <w:t xml:space="preserve"> </w:t>
      </w:r>
      <w:r w:rsidRPr="003A3D02">
        <w:rPr>
          <w:rFonts w:eastAsiaTheme="minorEastAsia"/>
          <w:sz w:val="20"/>
          <w:lang w:eastAsia="zh-CN"/>
        </w:rPr>
        <w:t>IP address</w:t>
      </w:r>
      <w:r w:rsidR="00021A3D">
        <w:rPr>
          <w:rFonts w:eastAsiaTheme="minorEastAsia"/>
          <w:sz w:val="20"/>
          <w:lang w:eastAsia="zh-CN"/>
        </w:rPr>
        <w:t xml:space="preserve"> of BAP SDU</w:t>
      </w:r>
      <w:r w:rsidRPr="003A3D02">
        <w:rPr>
          <w:rFonts w:eastAsiaTheme="minorEastAsia"/>
          <w:sz w:val="20"/>
          <w:lang w:eastAsia="zh-CN"/>
        </w:rPr>
        <w:t xml:space="preserve"> to the IAB-donor-DU. </w:t>
      </w:r>
      <w:r w:rsidR="00B55859" w:rsidRPr="003A3D02">
        <w:rPr>
          <w:rFonts w:eastAsiaTheme="minorEastAsia"/>
          <w:sz w:val="20"/>
          <w:lang w:eastAsia="zh-CN"/>
        </w:rPr>
        <w:t>Meanwhile</w:t>
      </w:r>
      <w:r w:rsidRPr="003A3D02">
        <w:rPr>
          <w:rFonts w:eastAsiaTheme="minorEastAsia"/>
          <w:sz w:val="20"/>
          <w:lang w:eastAsia="zh-CN"/>
        </w:rPr>
        <w:t>, the configuration may also include some BAP path ID</w:t>
      </w:r>
      <w:r w:rsidR="00803E33" w:rsidRPr="003A3D02">
        <w:rPr>
          <w:rFonts w:eastAsiaTheme="minorEastAsia"/>
          <w:sz w:val="20"/>
          <w:lang w:eastAsia="zh-CN"/>
        </w:rPr>
        <w:t>s</w:t>
      </w:r>
      <w:r w:rsidRPr="003A3D02">
        <w:rPr>
          <w:rFonts w:eastAsiaTheme="minorEastAsia"/>
          <w:sz w:val="20"/>
          <w:lang w:eastAsia="zh-CN"/>
        </w:rPr>
        <w:t xml:space="preserve"> </w:t>
      </w:r>
      <w:r w:rsidR="00BC3A53" w:rsidRPr="003A3D02">
        <w:rPr>
          <w:rFonts w:eastAsiaTheme="minorEastAsia"/>
          <w:sz w:val="20"/>
          <w:lang w:eastAsia="zh-CN"/>
        </w:rPr>
        <w:t>with different priority level</w:t>
      </w:r>
      <w:r w:rsidR="00DA5661">
        <w:rPr>
          <w:rFonts w:eastAsiaTheme="minorEastAsia"/>
          <w:sz w:val="20"/>
          <w:lang w:eastAsia="zh-CN"/>
        </w:rPr>
        <w:t>s</w:t>
      </w:r>
      <w:r w:rsidR="00BC3A53" w:rsidRPr="003A3D02">
        <w:rPr>
          <w:rFonts w:eastAsiaTheme="minorEastAsia"/>
          <w:sz w:val="20"/>
          <w:lang w:eastAsia="zh-CN"/>
        </w:rPr>
        <w:t xml:space="preserve"> </w:t>
      </w:r>
      <w:r w:rsidRPr="003A3D02">
        <w:rPr>
          <w:rFonts w:eastAsiaTheme="minorEastAsia"/>
          <w:sz w:val="20"/>
          <w:lang w:eastAsia="zh-CN"/>
        </w:rPr>
        <w:t xml:space="preserve">toward a given BAP address. Based on such </w:t>
      </w:r>
      <w:r w:rsidR="00503C0D">
        <w:rPr>
          <w:rFonts w:eastAsiaTheme="minorEastAsia"/>
          <w:sz w:val="20"/>
          <w:lang w:eastAsia="zh-CN"/>
        </w:rPr>
        <w:t xml:space="preserve">a </w:t>
      </w:r>
      <w:r w:rsidRPr="003A3D02">
        <w:rPr>
          <w:rFonts w:eastAsiaTheme="minorEastAsia"/>
          <w:sz w:val="20"/>
          <w:lang w:eastAsia="zh-CN"/>
        </w:rPr>
        <w:t xml:space="preserve">configuration, </w:t>
      </w:r>
      <w:r w:rsidR="00B55859" w:rsidRPr="003A3D02">
        <w:rPr>
          <w:rFonts w:eastAsiaTheme="minorEastAsia"/>
          <w:sz w:val="20"/>
          <w:lang w:eastAsia="zh-CN"/>
        </w:rPr>
        <w:t xml:space="preserve">when the IAB-donor-DU receives a DL packet, </w:t>
      </w:r>
      <w:r w:rsidR="0059386B" w:rsidRPr="003A3D02">
        <w:rPr>
          <w:rFonts w:eastAsiaTheme="minorEastAsia"/>
          <w:sz w:val="20"/>
          <w:lang w:eastAsia="zh-CN"/>
        </w:rPr>
        <w:t xml:space="preserve">it can determine the BAP address </w:t>
      </w:r>
      <w:r w:rsidR="00503C0D">
        <w:rPr>
          <w:rFonts w:eastAsiaTheme="minorEastAsia"/>
          <w:sz w:val="20"/>
          <w:lang w:eastAsia="zh-CN"/>
        </w:rPr>
        <w:t>by</w:t>
      </w:r>
      <w:r w:rsidR="00503C0D" w:rsidRPr="003A3D02">
        <w:rPr>
          <w:rFonts w:eastAsiaTheme="minorEastAsia"/>
          <w:sz w:val="20"/>
          <w:lang w:eastAsia="zh-CN"/>
        </w:rPr>
        <w:t xml:space="preserve"> </w:t>
      </w:r>
      <w:r w:rsidR="0059386B" w:rsidRPr="003A3D02">
        <w:rPr>
          <w:rFonts w:eastAsiaTheme="minorEastAsia"/>
          <w:sz w:val="20"/>
          <w:lang w:eastAsia="zh-CN"/>
        </w:rPr>
        <w:t>checking the destination IP address, and chose</w:t>
      </w:r>
      <w:r w:rsidR="00BC3A53" w:rsidRPr="003A3D02">
        <w:rPr>
          <w:rFonts w:eastAsiaTheme="minorEastAsia"/>
          <w:sz w:val="20"/>
          <w:lang w:eastAsia="zh-CN"/>
        </w:rPr>
        <w:t xml:space="preserve"> a preferred BAP path ID with highest priority</w:t>
      </w:r>
      <w:r w:rsidR="00C45194">
        <w:rPr>
          <w:rFonts w:eastAsiaTheme="minorEastAsia"/>
          <w:sz w:val="20"/>
          <w:lang w:eastAsia="zh-CN"/>
        </w:rPr>
        <w:t xml:space="preserve"> if priority information is configured</w:t>
      </w:r>
      <w:r w:rsidR="00883774">
        <w:rPr>
          <w:rFonts w:eastAsiaTheme="minorEastAsia"/>
          <w:sz w:val="20"/>
          <w:lang w:eastAsia="zh-CN"/>
        </w:rPr>
        <w:t>,</w:t>
      </w:r>
      <w:r w:rsidR="00BC3A53" w:rsidRPr="003A3D02">
        <w:rPr>
          <w:rFonts w:eastAsiaTheme="minorEastAsia"/>
          <w:sz w:val="20"/>
          <w:lang w:eastAsia="zh-CN"/>
        </w:rPr>
        <w:t xml:space="preserve"> </w:t>
      </w:r>
      <w:r w:rsidR="00AA55DB" w:rsidRPr="003A3D02">
        <w:rPr>
          <w:rFonts w:eastAsiaTheme="minorEastAsia"/>
          <w:sz w:val="20"/>
          <w:lang w:eastAsia="zh-CN"/>
        </w:rPr>
        <w:t xml:space="preserve">or </w:t>
      </w:r>
      <w:r w:rsidR="00DA5661">
        <w:rPr>
          <w:rFonts w:eastAsiaTheme="minorEastAsia"/>
          <w:sz w:val="20"/>
          <w:lang w:eastAsia="zh-CN"/>
        </w:rPr>
        <w:t xml:space="preserve">by implementation if no priority level is assigned, or </w:t>
      </w:r>
      <w:r w:rsidR="00AA55DB" w:rsidRPr="003A3D02">
        <w:rPr>
          <w:rFonts w:eastAsiaTheme="minorEastAsia"/>
          <w:sz w:val="20"/>
          <w:lang w:eastAsia="zh-CN"/>
        </w:rPr>
        <w:t>use a default value if no BAP path ID is configured.</w:t>
      </w:r>
    </w:p>
    <w:p w14:paraId="4622FB65" w14:textId="3DB84B10" w:rsidR="00130188" w:rsidRDefault="00130188" w:rsidP="00130188">
      <w:pPr>
        <w:jc w:val="center"/>
      </w:pPr>
      <w:r>
        <w:t xml:space="preserve">Table </w:t>
      </w:r>
      <w:r w:rsidR="00363EED">
        <w:t>2</w:t>
      </w:r>
      <w:r>
        <w:t>. An example of configuration for adding BAP routing ID in one donor DU</w:t>
      </w:r>
    </w:p>
    <w:tbl>
      <w:tblPr>
        <w:tblStyle w:val="af2"/>
        <w:tblW w:w="0" w:type="auto"/>
        <w:jc w:val="center"/>
        <w:tblLook w:val="04A0" w:firstRow="1" w:lastRow="0" w:firstColumn="1" w:lastColumn="0" w:noHBand="0" w:noVBand="1"/>
      </w:tblPr>
      <w:tblGrid>
        <w:gridCol w:w="1844"/>
        <w:gridCol w:w="1994"/>
        <w:gridCol w:w="2107"/>
        <w:gridCol w:w="1421"/>
      </w:tblGrid>
      <w:tr w:rsidR="00D93EB7" w:rsidRPr="003172BE" w14:paraId="40A9F1E6" w14:textId="77777777" w:rsidTr="005C3917">
        <w:trPr>
          <w:trHeight w:val="576"/>
          <w:jc w:val="center"/>
        </w:trPr>
        <w:tc>
          <w:tcPr>
            <w:tcW w:w="1844" w:type="dxa"/>
            <w:vAlign w:val="center"/>
          </w:tcPr>
          <w:p w14:paraId="49F044B9" w14:textId="77777777" w:rsidR="00D93EB7" w:rsidRPr="003172BE" w:rsidRDefault="00D93EB7" w:rsidP="005C3917">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 xml:space="preserve">Dest. IP address </w:t>
            </w:r>
          </w:p>
        </w:tc>
        <w:tc>
          <w:tcPr>
            <w:tcW w:w="1994" w:type="dxa"/>
            <w:vAlign w:val="center"/>
          </w:tcPr>
          <w:p w14:paraId="21893717" w14:textId="33C3EFF9" w:rsidR="00D93EB7" w:rsidRPr="003172BE" w:rsidRDefault="00D93EB7" w:rsidP="005C3917">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BAP address</w:t>
            </w:r>
          </w:p>
        </w:tc>
        <w:tc>
          <w:tcPr>
            <w:tcW w:w="2107" w:type="dxa"/>
            <w:vAlign w:val="center"/>
          </w:tcPr>
          <w:p w14:paraId="28132494" w14:textId="77777777" w:rsidR="00D93EB7" w:rsidRPr="003172BE" w:rsidRDefault="00D93EB7" w:rsidP="005C3917">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BAP path ID</w:t>
            </w:r>
          </w:p>
        </w:tc>
        <w:tc>
          <w:tcPr>
            <w:tcW w:w="1421" w:type="dxa"/>
            <w:vAlign w:val="center"/>
          </w:tcPr>
          <w:p w14:paraId="016F1697" w14:textId="77777777" w:rsidR="00D93EB7" w:rsidRPr="003172BE" w:rsidRDefault="00D93EB7" w:rsidP="005C3917">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Priority level</w:t>
            </w:r>
          </w:p>
        </w:tc>
      </w:tr>
      <w:tr w:rsidR="00D93EB7" w:rsidRPr="003172BE" w14:paraId="7E6A4E45" w14:textId="77777777" w:rsidTr="005C3917">
        <w:trPr>
          <w:trHeight w:val="373"/>
          <w:jc w:val="center"/>
        </w:trPr>
        <w:tc>
          <w:tcPr>
            <w:tcW w:w="1844" w:type="dxa"/>
            <w:vMerge w:val="restart"/>
            <w:vAlign w:val="center"/>
          </w:tcPr>
          <w:p w14:paraId="52B1EB8B" w14:textId="463369ED" w:rsidR="00D93EB7" w:rsidRPr="003172BE" w:rsidRDefault="00D93EB7" w:rsidP="005C3917">
            <w:pPr>
              <w:jc w:val="both"/>
              <w:rPr>
                <w:rFonts w:ascii="Times New Roman" w:eastAsiaTheme="minorEastAsia" w:hAnsi="Times New Roman"/>
                <w:sz w:val="20"/>
                <w:lang w:eastAsia="zh-CN"/>
              </w:rPr>
            </w:pPr>
            <w:r>
              <w:rPr>
                <w:rFonts w:ascii="Times New Roman" w:eastAsiaTheme="minorEastAsia" w:hAnsi="Times New Roman"/>
                <w:sz w:val="20"/>
                <w:lang w:eastAsia="zh-CN"/>
              </w:rPr>
              <w:t>IAB</w:t>
            </w:r>
            <w:r w:rsidRPr="003172BE">
              <w:rPr>
                <w:rFonts w:ascii="Times New Roman" w:eastAsiaTheme="minorEastAsia" w:hAnsi="Times New Roman"/>
                <w:sz w:val="20"/>
                <w:lang w:eastAsia="zh-CN"/>
              </w:rPr>
              <w:t xml:space="preserve"> IP address 1</w:t>
            </w:r>
          </w:p>
        </w:tc>
        <w:tc>
          <w:tcPr>
            <w:tcW w:w="1994" w:type="dxa"/>
            <w:vMerge w:val="restart"/>
            <w:vAlign w:val="center"/>
          </w:tcPr>
          <w:p w14:paraId="0EA613B5" w14:textId="5EE18EDC" w:rsidR="00D93EB7" w:rsidRPr="003172BE" w:rsidRDefault="00D93EB7" w:rsidP="00831802">
            <w:pPr>
              <w:jc w:val="both"/>
              <w:rPr>
                <w:rFonts w:ascii="Times New Roman" w:eastAsiaTheme="minorEastAsia" w:hAnsi="Times New Roman"/>
                <w:sz w:val="20"/>
                <w:lang w:eastAsia="zh-CN"/>
              </w:rPr>
            </w:pPr>
            <w:r>
              <w:rPr>
                <w:rFonts w:ascii="Times New Roman" w:eastAsiaTheme="minorEastAsia" w:hAnsi="Times New Roman"/>
                <w:sz w:val="20"/>
                <w:lang w:eastAsia="zh-CN"/>
              </w:rPr>
              <w:t>IAB node</w:t>
            </w:r>
            <w:r w:rsidRPr="003172BE">
              <w:rPr>
                <w:rFonts w:ascii="Times New Roman" w:eastAsiaTheme="minorEastAsia" w:hAnsi="Times New Roman"/>
                <w:sz w:val="20"/>
                <w:lang w:eastAsia="zh-CN"/>
              </w:rPr>
              <w:t xml:space="preserve"> 1</w:t>
            </w:r>
          </w:p>
        </w:tc>
        <w:tc>
          <w:tcPr>
            <w:tcW w:w="2107" w:type="dxa"/>
            <w:vAlign w:val="center"/>
          </w:tcPr>
          <w:p w14:paraId="144EC2ED" w14:textId="77777777" w:rsidR="00D93EB7" w:rsidRPr="003172BE" w:rsidRDefault="00D93EB7" w:rsidP="005C3917">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001</w:t>
            </w:r>
          </w:p>
        </w:tc>
        <w:tc>
          <w:tcPr>
            <w:tcW w:w="1421" w:type="dxa"/>
            <w:vAlign w:val="center"/>
          </w:tcPr>
          <w:p w14:paraId="2C98AC1B" w14:textId="77777777" w:rsidR="00D93EB7" w:rsidRPr="003172BE" w:rsidRDefault="00D93EB7" w:rsidP="005C3917">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1</w:t>
            </w:r>
          </w:p>
        </w:tc>
      </w:tr>
      <w:tr w:rsidR="00D93EB7" w:rsidRPr="003172BE" w14:paraId="6D24CA00" w14:textId="77777777" w:rsidTr="005C3917">
        <w:trPr>
          <w:trHeight w:val="389"/>
          <w:jc w:val="center"/>
        </w:trPr>
        <w:tc>
          <w:tcPr>
            <w:tcW w:w="1844" w:type="dxa"/>
            <w:vMerge/>
            <w:vAlign w:val="center"/>
          </w:tcPr>
          <w:p w14:paraId="4F49ACAB" w14:textId="77777777" w:rsidR="00D93EB7" w:rsidRPr="003172BE" w:rsidRDefault="00D93EB7" w:rsidP="005C3917">
            <w:pPr>
              <w:jc w:val="both"/>
              <w:rPr>
                <w:rFonts w:ascii="Times New Roman" w:eastAsiaTheme="minorEastAsia" w:hAnsi="Times New Roman"/>
                <w:sz w:val="20"/>
                <w:lang w:eastAsia="zh-CN"/>
              </w:rPr>
            </w:pPr>
          </w:p>
        </w:tc>
        <w:tc>
          <w:tcPr>
            <w:tcW w:w="1994" w:type="dxa"/>
            <w:vMerge/>
            <w:vAlign w:val="center"/>
          </w:tcPr>
          <w:p w14:paraId="587202D9" w14:textId="77777777" w:rsidR="00D93EB7" w:rsidRPr="003172BE" w:rsidRDefault="00D93EB7" w:rsidP="005C3917">
            <w:pPr>
              <w:jc w:val="both"/>
              <w:rPr>
                <w:rFonts w:ascii="Times New Roman" w:eastAsiaTheme="minorEastAsia" w:hAnsi="Times New Roman"/>
                <w:sz w:val="20"/>
                <w:lang w:eastAsia="zh-CN"/>
              </w:rPr>
            </w:pPr>
          </w:p>
        </w:tc>
        <w:tc>
          <w:tcPr>
            <w:tcW w:w="2107" w:type="dxa"/>
            <w:vAlign w:val="center"/>
          </w:tcPr>
          <w:p w14:paraId="28E419CC" w14:textId="77777777" w:rsidR="00D93EB7" w:rsidRPr="003172BE" w:rsidRDefault="00D93EB7" w:rsidP="005C3917">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002</w:t>
            </w:r>
          </w:p>
        </w:tc>
        <w:tc>
          <w:tcPr>
            <w:tcW w:w="1421" w:type="dxa"/>
            <w:vAlign w:val="center"/>
          </w:tcPr>
          <w:p w14:paraId="51BE6E37" w14:textId="77777777" w:rsidR="00D93EB7" w:rsidRPr="003172BE" w:rsidRDefault="00D93EB7" w:rsidP="005C3917">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2</w:t>
            </w:r>
          </w:p>
        </w:tc>
      </w:tr>
      <w:tr w:rsidR="00D93EB7" w:rsidRPr="003172BE" w14:paraId="17AB2A88" w14:textId="77777777" w:rsidTr="005C3917">
        <w:trPr>
          <w:trHeight w:val="624"/>
          <w:jc w:val="center"/>
        </w:trPr>
        <w:tc>
          <w:tcPr>
            <w:tcW w:w="1844" w:type="dxa"/>
            <w:vAlign w:val="center"/>
          </w:tcPr>
          <w:p w14:paraId="376645A8" w14:textId="110DB090" w:rsidR="00D93EB7" w:rsidRPr="003172BE" w:rsidRDefault="00D93EB7" w:rsidP="005C3917">
            <w:pPr>
              <w:jc w:val="both"/>
              <w:rPr>
                <w:rFonts w:ascii="Times New Roman" w:eastAsiaTheme="minorEastAsia" w:hAnsi="Times New Roman"/>
                <w:sz w:val="20"/>
                <w:lang w:eastAsia="zh-CN"/>
              </w:rPr>
            </w:pPr>
            <w:r>
              <w:rPr>
                <w:rFonts w:ascii="Times New Roman" w:eastAsiaTheme="minorEastAsia" w:hAnsi="Times New Roman"/>
                <w:sz w:val="20"/>
                <w:lang w:eastAsia="zh-CN"/>
              </w:rPr>
              <w:t>IAB</w:t>
            </w:r>
            <w:r w:rsidRPr="003172BE">
              <w:rPr>
                <w:rFonts w:ascii="Times New Roman" w:eastAsiaTheme="minorEastAsia" w:hAnsi="Times New Roman"/>
                <w:sz w:val="20"/>
                <w:lang w:eastAsia="zh-CN"/>
              </w:rPr>
              <w:t xml:space="preserve"> IP address 2</w:t>
            </w:r>
          </w:p>
        </w:tc>
        <w:tc>
          <w:tcPr>
            <w:tcW w:w="1994" w:type="dxa"/>
            <w:vAlign w:val="center"/>
          </w:tcPr>
          <w:p w14:paraId="698B07FC" w14:textId="2E796F2F" w:rsidR="00D93EB7" w:rsidRPr="003172BE" w:rsidRDefault="00D93EB7" w:rsidP="00831802">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IAB</w:t>
            </w:r>
            <w:r>
              <w:rPr>
                <w:rFonts w:ascii="Times New Roman" w:eastAsiaTheme="minorEastAsia" w:hAnsi="Times New Roman"/>
                <w:sz w:val="20"/>
                <w:lang w:eastAsia="zh-CN"/>
              </w:rPr>
              <w:t xml:space="preserve"> node</w:t>
            </w:r>
            <w:r w:rsidRPr="003172BE">
              <w:rPr>
                <w:rFonts w:ascii="Times New Roman" w:eastAsiaTheme="minorEastAsia" w:hAnsi="Times New Roman"/>
                <w:sz w:val="20"/>
                <w:lang w:eastAsia="zh-CN"/>
              </w:rPr>
              <w:t xml:space="preserve"> 2</w:t>
            </w:r>
          </w:p>
        </w:tc>
        <w:tc>
          <w:tcPr>
            <w:tcW w:w="2107" w:type="dxa"/>
            <w:vAlign w:val="center"/>
          </w:tcPr>
          <w:p w14:paraId="15BE331B" w14:textId="0A6CEE94" w:rsidR="00D93EB7" w:rsidRPr="003172BE" w:rsidRDefault="00D93EB7" w:rsidP="005C3917">
            <w:pPr>
              <w:jc w:val="both"/>
              <w:rPr>
                <w:rFonts w:ascii="Times New Roman" w:eastAsiaTheme="minorEastAsia" w:hAnsi="Times New Roman"/>
                <w:sz w:val="20"/>
                <w:lang w:eastAsia="zh-CN"/>
              </w:rPr>
            </w:pPr>
            <w:r>
              <w:rPr>
                <w:rFonts w:ascii="Times New Roman" w:eastAsiaTheme="minorEastAsia" w:hAnsi="Times New Roman"/>
                <w:sz w:val="20"/>
                <w:lang w:eastAsia="zh-CN"/>
              </w:rPr>
              <w:t>003</w:t>
            </w:r>
            <w:r w:rsidRPr="003172BE">
              <w:rPr>
                <w:rFonts w:ascii="Times New Roman" w:eastAsiaTheme="minorEastAsia" w:hAnsi="Times New Roman"/>
                <w:sz w:val="20"/>
                <w:lang w:eastAsia="zh-CN"/>
              </w:rPr>
              <w:t xml:space="preserve"> </w:t>
            </w:r>
          </w:p>
        </w:tc>
        <w:tc>
          <w:tcPr>
            <w:tcW w:w="1421" w:type="dxa"/>
            <w:vAlign w:val="center"/>
          </w:tcPr>
          <w:p w14:paraId="3CBB3D25" w14:textId="210EC530" w:rsidR="00D93EB7" w:rsidRPr="003172BE" w:rsidRDefault="00D93EB7" w:rsidP="005C3917">
            <w:pPr>
              <w:jc w:val="both"/>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r>
      <w:tr w:rsidR="00D93EB7" w:rsidRPr="003172BE" w14:paraId="15A14FE9" w14:textId="77777777" w:rsidTr="005C3917">
        <w:trPr>
          <w:trHeight w:val="616"/>
          <w:jc w:val="center"/>
        </w:trPr>
        <w:tc>
          <w:tcPr>
            <w:tcW w:w="1844" w:type="dxa"/>
            <w:vAlign w:val="center"/>
          </w:tcPr>
          <w:p w14:paraId="1C8B6A5E" w14:textId="5D2862EC" w:rsidR="00D93EB7" w:rsidRPr="003172BE" w:rsidRDefault="00D93EB7" w:rsidP="005C3917">
            <w:pPr>
              <w:jc w:val="both"/>
              <w:rPr>
                <w:rFonts w:ascii="Times New Roman" w:eastAsiaTheme="minorEastAsia" w:hAnsi="Times New Roman"/>
                <w:sz w:val="20"/>
                <w:lang w:eastAsia="zh-CN"/>
              </w:rPr>
            </w:pPr>
            <w:r>
              <w:rPr>
                <w:rFonts w:ascii="Times New Roman" w:eastAsiaTheme="minorEastAsia" w:hAnsi="Times New Roman"/>
                <w:sz w:val="20"/>
                <w:lang w:eastAsia="zh-CN"/>
              </w:rPr>
              <w:t>IAB</w:t>
            </w:r>
            <w:r w:rsidRPr="003172BE">
              <w:rPr>
                <w:rFonts w:ascii="Times New Roman" w:eastAsiaTheme="minorEastAsia" w:hAnsi="Times New Roman"/>
                <w:sz w:val="20"/>
                <w:lang w:eastAsia="zh-CN"/>
              </w:rPr>
              <w:t xml:space="preserve"> IP address 3</w:t>
            </w:r>
          </w:p>
        </w:tc>
        <w:tc>
          <w:tcPr>
            <w:tcW w:w="1994" w:type="dxa"/>
            <w:vAlign w:val="center"/>
          </w:tcPr>
          <w:p w14:paraId="2B7C4C26" w14:textId="74EB6F65" w:rsidR="00D93EB7" w:rsidRPr="003172BE" w:rsidRDefault="00D93EB7" w:rsidP="00831802">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IAB</w:t>
            </w:r>
            <w:r>
              <w:rPr>
                <w:rFonts w:ascii="Times New Roman" w:eastAsiaTheme="minorEastAsia" w:hAnsi="Times New Roman"/>
                <w:sz w:val="20"/>
                <w:lang w:eastAsia="zh-CN"/>
              </w:rPr>
              <w:t xml:space="preserve"> node</w:t>
            </w:r>
            <w:r w:rsidRPr="003172BE">
              <w:rPr>
                <w:rFonts w:ascii="Times New Roman" w:eastAsiaTheme="minorEastAsia" w:hAnsi="Times New Roman"/>
                <w:sz w:val="20"/>
                <w:lang w:eastAsia="zh-CN"/>
              </w:rPr>
              <w:t xml:space="preserve"> </w:t>
            </w:r>
            <w:r>
              <w:rPr>
                <w:rFonts w:ascii="Times New Roman" w:eastAsiaTheme="minorEastAsia" w:hAnsi="Times New Roman"/>
                <w:sz w:val="20"/>
                <w:lang w:eastAsia="zh-CN"/>
              </w:rPr>
              <w:t>3</w:t>
            </w:r>
          </w:p>
        </w:tc>
        <w:tc>
          <w:tcPr>
            <w:tcW w:w="2107" w:type="dxa"/>
            <w:vAlign w:val="center"/>
          </w:tcPr>
          <w:p w14:paraId="5A8229E4" w14:textId="10096B53" w:rsidR="00D93EB7" w:rsidRPr="003172BE" w:rsidRDefault="00D93EB7" w:rsidP="005C3917">
            <w:pPr>
              <w:jc w:val="both"/>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c>
          <w:tcPr>
            <w:tcW w:w="1421" w:type="dxa"/>
            <w:vAlign w:val="center"/>
          </w:tcPr>
          <w:p w14:paraId="4E8DF2BC" w14:textId="54671489" w:rsidR="00D93EB7" w:rsidRPr="003172BE" w:rsidRDefault="00D93EB7" w:rsidP="005C3917">
            <w:pPr>
              <w:jc w:val="both"/>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r>
      <w:tr w:rsidR="00D93EB7" w:rsidRPr="003172BE" w14:paraId="07CE9E95" w14:textId="77777777" w:rsidTr="005C3917">
        <w:trPr>
          <w:trHeight w:val="380"/>
          <w:jc w:val="center"/>
        </w:trPr>
        <w:tc>
          <w:tcPr>
            <w:tcW w:w="1844" w:type="dxa"/>
            <w:vAlign w:val="center"/>
          </w:tcPr>
          <w:p w14:paraId="68834C79" w14:textId="77777777" w:rsidR="00D93EB7" w:rsidRPr="003172BE" w:rsidRDefault="00D93EB7" w:rsidP="005C3917">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1994" w:type="dxa"/>
            <w:vAlign w:val="center"/>
          </w:tcPr>
          <w:p w14:paraId="1019ABF4" w14:textId="77777777" w:rsidR="00D93EB7" w:rsidRPr="003172BE" w:rsidRDefault="00D93EB7" w:rsidP="005C3917">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2107" w:type="dxa"/>
            <w:vAlign w:val="center"/>
          </w:tcPr>
          <w:p w14:paraId="43E67BFE" w14:textId="77777777" w:rsidR="00D93EB7" w:rsidRPr="003172BE" w:rsidRDefault="00D93EB7" w:rsidP="005C3917">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1421" w:type="dxa"/>
            <w:vAlign w:val="center"/>
          </w:tcPr>
          <w:p w14:paraId="7C2F9CA1" w14:textId="77777777" w:rsidR="00D93EB7" w:rsidRPr="003172BE" w:rsidRDefault="00D93EB7" w:rsidP="005C3917">
            <w:pPr>
              <w:jc w:val="both"/>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r>
    </w:tbl>
    <w:p w14:paraId="4311E4C7" w14:textId="77777777" w:rsidR="00831802" w:rsidRPr="003A3D02" w:rsidRDefault="00831802" w:rsidP="00BC3A53">
      <w:pPr>
        <w:jc w:val="both"/>
        <w:rPr>
          <w:rFonts w:eastAsiaTheme="minorEastAsia"/>
          <w:sz w:val="21"/>
          <w:lang w:eastAsia="zh-CN"/>
        </w:rPr>
      </w:pPr>
    </w:p>
    <w:p w14:paraId="715E9C14" w14:textId="77777777" w:rsidR="004130B5" w:rsidRDefault="004130B5" w:rsidP="004130B5">
      <w:pPr>
        <w:rPr>
          <w:b/>
          <w:sz w:val="20"/>
        </w:rPr>
      </w:pPr>
      <w:r w:rsidRPr="003A3D02">
        <w:rPr>
          <w:b/>
          <w:sz w:val="20"/>
        </w:rPr>
        <w:t xml:space="preserve">Proposal 3: For </w:t>
      </w:r>
      <w:r>
        <w:rPr>
          <w:b/>
          <w:sz w:val="20"/>
        </w:rPr>
        <w:t>upstream</w:t>
      </w:r>
      <w:r w:rsidRPr="003A3D02">
        <w:rPr>
          <w:b/>
          <w:sz w:val="20"/>
        </w:rPr>
        <w:t xml:space="preserve">, the BAP address </w:t>
      </w:r>
      <w:r>
        <w:rPr>
          <w:b/>
          <w:sz w:val="20"/>
        </w:rPr>
        <w:t xml:space="preserve">to be added by the </w:t>
      </w:r>
      <w:r w:rsidRPr="003A3D02">
        <w:rPr>
          <w:b/>
          <w:sz w:val="20"/>
        </w:rPr>
        <w:t>access IAB node is configured by the donor</w:t>
      </w:r>
      <w:r>
        <w:rPr>
          <w:b/>
          <w:sz w:val="20"/>
        </w:rPr>
        <w:t>-CU</w:t>
      </w:r>
      <w:r w:rsidRPr="003A3D02">
        <w:rPr>
          <w:b/>
          <w:sz w:val="20"/>
        </w:rPr>
        <w:t xml:space="preserve">. </w:t>
      </w:r>
      <w:r>
        <w:rPr>
          <w:b/>
          <w:sz w:val="20"/>
        </w:rPr>
        <w:t xml:space="preserve">FFS on whether multiple BAP addresses can be configured to one access IAB node. </w:t>
      </w:r>
    </w:p>
    <w:p w14:paraId="6FC27A47" w14:textId="412FF135" w:rsidR="00F7164E" w:rsidRPr="003A3D02" w:rsidRDefault="00F7164E" w:rsidP="00CA4EC0">
      <w:pPr>
        <w:jc w:val="both"/>
        <w:rPr>
          <w:b/>
          <w:sz w:val="20"/>
        </w:rPr>
      </w:pPr>
      <w:r w:rsidRPr="003A3D02">
        <w:rPr>
          <w:b/>
          <w:sz w:val="20"/>
        </w:rPr>
        <w:lastRenderedPageBreak/>
        <w:t>Proposal</w:t>
      </w:r>
      <w:r w:rsidR="00AA55DB" w:rsidRPr="003A3D02">
        <w:rPr>
          <w:b/>
          <w:sz w:val="20"/>
        </w:rPr>
        <w:t xml:space="preserve"> 4</w:t>
      </w:r>
      <w:r w:rsidRPr="003A3D02">
        <w:rPr>
          <w:b/>
          <w:sz w:val="20"/>
        </w:rPr>
        <w:t xml:space="preserve">: For </w:t>
      </w:r>
      <w:r w:rsidR="00DC43F0">
        <w:rPr>
          <w:b/>
          <w:sz w:val="20"/>
        </w:rPr>
        <w:t>downstream</w:t>
      </w:r>
      <w:r w:rsidRPr="003A3D02">
        <w:rPr>
          <w:b/>
          <w:sz w:val="20"/>
        </w:rPr>
        <w:t xml:space="preserve">, the </w:t>
      </w:r>
      <w:r w:rsidR="00AA55DB" w:rsidRPr="003A3D02">
        <w:rPr>
          <w:b/>
          <w:sz w:val="20"/>
        </w:rPr>
        <w:t>IAB-donor-</w:t>
      </w:r>
      <w:r w:rsidRPr="003A3D02">
        <w:rPr>
          <w:b/>
          <w:sz w:val="20"/>
        </w:rPr>
        <w:t>DU add</w:t>
      </w:r>
      <w:r w:rsidR="00C45194">
        <w:rPr>
          <w:b/>
          <w:sz w:val="20"/>
        </w:rPr>
        <w:t>s</w:t>
      </w:r>
      <w:r w:rsidRPr="003A3D02">
        <w:rPr>
          <w:b/>
          <w:sz w:val="20"/>
        </w:rPr>
        <w:t xml:space="preserve"> the BAP address based on the destination IP address of each BAP SDU, </w:t>
      </w:r>
      <w:r w:rsidR="00C45194">
        <w:rPr>
          <w:b/>
          <w:sz w:val="20"/>
        </w:rPr>
        <w:t>and</w:t>
      </w:r>
      <w:r w:rsidR="00C45194" w:rsidRPr="003A3D02">
        <w:rPr>
          <w:b/>
          <w:sz w:val="20"/>
        </w:rPr>
        <w:t xml:space="preserve"> </w:t>
      </w:r>
      <w:r w:rsidRPr="003A3D02">
        <w:rPr>
          <w:b/>
          <w:sz w:val="20"/>
        </w:rPr>
        <w:t xml:space="preserve">the mapping between BAP address and destination IP address is configured by </w:t>
      </w:r>
      <w:r w:rsidR="00AA55DB" w:rsidRPr="003A3D02">
        <w:rPr>
          <w:b/>
          <w:sz w:val="20"/>
        </w:rPr>
        <w:t>the IAB-</w:t>
      </w:r>
      <w:r w:rsidRPr="003A3D02">
        <w:rPr>
          <w:b/>
          <w:sz w:val="20"/>
        </w:rPr>
        <w:t>donor</w:t>
      </w:r>
      <w:r w:rsidR="00AA55DB" w:rsidRPr="003A3D02">
        <w:rPr>
          <w:b/>
          <w:sz w:val="20"/>
        </w:rPr>
        <w:t>-CU</w:t>
      </w:r>
      <w:r w:rsidRPr="003A3D02">
        <w:rPr>
          <w:b/>
          <w:sz w:val="20"/>
        </w:rPr>
        <w:t>.</w:t>
      </w:r>
    </w:p>
    <w:p w14:paraId="1C077AAE" w14:textId="76D91AE9" w:rsidR="00DC43F0" w:rsidRPr="003A3D02" w:rsidRDefault="00DC43F0" w:rsidP="00DC43F0">
      <w:pPr>
        <w:rPr>
          <w:b/>
          <w:sz w:val="20"/>
        </w:rPr>
      </w:pPr>
      <w:r>
        <w:rPr>
          <w:b/>
          <w:sz w:val="20"/>
        </w:rPr>
        <w:t xml:space="preserve">Proposal 5: For upstream/downstream, </w:t>
      </w:r>
      <w:r w:rsidRPr="003A3D02">
        <w:rPr>
          <w:b/>
          <w:sz w:val="20"/>
        </w:rPr>
        <w:t>the access IAB node</w:t>
      </w:r>
      <w:r w:rsidRPr="003A3D02">
        <w:rPr>
          <w:rFonts w:eastAsiaTheme="minorEastAsia" w:hint="eastAsia"/>
          <w:b/>
          <w:sz w:val="20"/>
          <w:lang w:eastAsia="zh-CN"/>
        </w:rPr>
        <w:t>/IAB-donor-DU</w:t>
      </w:r>
      <w:r w:rsidRPr="003A3D02">
        <w:rPr>
          <w:b/>
          <w:sz w:val="20"/>
        </w:rPr>
        <w:t xml:space="preserve"> add</w:t>
      </w:r>
      <w:r w:rsidR="00C45194">
        <w:rPr>
          <w:b/>
          <w:sz w:val="20"/>
        </w:rPr>
        <w:t>s</w:t>
      </w:r>
      <w:r w:rsidRPr="003A3D02">
        <w:rPr>
          <w:b/>
          <w:sz w:val="20"/>
        </w:rPr>
        <w:t xml:space="preserve"> </w:t>
      </w:r>
      <w:r>
        <w:rPr>
          <w:b/>
          <w:sz w:val="20"/>
        </w:rPr>
        <w:t>the</w:t>
      </w:r>
      <w:r w:rsidRPr="003A3D02">
        <w:rPr>
          <w:b/>
          <w:sz w:val="20"/>
        </w:rPr>
        <w:t xml:space="preserve"> </w:t>
      </w:r>
      <w:r>
        <w:rPr>
          <w:b/>
          <w:sz w:val="20"/>
        </w:rPr>
        <w:t xml:space="preserve">preferred </w:t>
      </w:r>
      <w:r w:rsidRPr="003A3D02">
        <w:rPr>
          <w:b/>
          <w:sz w:val="20"/>
        </w:rPr>
        <w:t>path ID</w:t>
      </w:r>
      <w:r>
        <w:rPr>
          <w:b/>
          <w:sz w:val="20"/>
        </w:rPr>
        <w:t xml:space="preserve">, if </w:t>
      </w:r>
      <w:r w:rsidRPr="003A3D02">
        <w:rPr>
          <w:b/>
          <w:sz w:val="20"/>
        </w:rPr>
        <w:t xml:space="preserve">configured </w:t>
      </w:r>
      <w:r>
        <w:rPr>
          <w:b/>
          <w:sz w:val="20"/>
        </w:rPr>
        <w:t xml:space="preserve">by donor CU. FFS on whether </w:t>
      </w:r>
      <w:r w:rsidR="00153C90">
        <w:rPr>
          <w:rFonts w:eastAsiaTheme="minorEastAsia"/>
          <w:b/>
          <w:sz w:val="20"/>
          <w:lang w:eastAsia="zh-CN"/>
        </w:rPr>
        <w:t>different priorities to one BAP address</w:t>
      </w:r>
      <w:r w:rsidR="00153C90" w:rsidRPr="00153C90">
        <w:rPr>
          <w:rFonts w:eastAsiaTheme="minorEastAsia"/>
          <w:b/>
          <w:sz w:val="20"/>
          <w:lang w:eastAsia="zh-CN"/>
        </w:rPr>
        <w:t xml:space="preserve"> </w:t>
      </w:r>
      <w:r w:rsidR="00153C90" w:rsidRPr="003172BE">
        <w:rPr>
          <w:rFonts w:eastAsiaTheme="minorEastAsia"/>
          <w:b/>
          <w:sz w:val="20"/>
          <w:lang w:eastAsia="zh-CN"/>
        </w:rPr>
        <w:t>ID</w:t>
      </w:r>
      <w:r w:rsidR="00153C90">
        <w:rPr>
          <w:rFonts w:eastAsiaTheme="minorEastAsia"/>
          <w:b/>
          <w:sz w:val="20"/>
          <w:lang w:eastAsia="zh-CN"/>
        </w:rPr>
        <w:t xml:space="preserve"> can be configured for</w:t>
      </w:r>
      <w:r w:rsidR="00153C90">
        <w:rPr>
          <w:b/>
          <w:sz w:val="20"/>
        </w:rPr>
        <w:t xml:space="preserve"> </w:t>
      </w:r>
      <w:r>
        <w:rPr>
          <w:b/>
          <w:sz w:val="20"/>
        </w:rPr>
        <w:t xml:space="preserve">multiple </w:t>
      </w:r>
      <w:r w:rsidRPr="003172BE">
        <w:rPr>
          <w:rFonts w:eastAsiaTheme="minorEastAsia"/>
          <w:b/>
          <w:sz w:val="20"/>
          <w:lang w:eastAsia="zh-CN"/>
        </w:rPr>
        <w:t>path</w:t>
      </w:r>
      <w:r w:rsidR="00153C90">
        <w:rPr>
          <w:rFonts w:eastAsiaTheme="minorEastAsia"/>
          <w:b/>
          <w:sz w:val="20"/>
          <w:lang w:eastAsia="zh-CN"/>
        </w:rPr>
        <w:t>s</w:t>
      </w:r>
      <w:r>
        <w:rPr>
          <w:rFonts w:eastAsiaTheme="minorEastAsia"/>
          <w:b/>
          <w:sz w:val="20"/>
          <w:lang w:eastAsia="zh-CN"/>
        </w:rPr>
        <w:t>.</w:t>
      </w:r>
    </w:p>
    <w:p w14:paraId="4F5482A8" w14:textId="77777777" w:rsidR="00F7164E" w:rsidRDefault="00F7164E" w:rsidP="005777F4">
      <w:pPr>
        <w:pStyle w:val="2"/>
      </w:pPr>
      <w:r w:rsidRPr="00EF46BD">
        <w:t>Issue 4</w:t>
      </w:r>
      <w:r>
        <w:t>: How to handle the RLF case</w:t>
      </w:r>
    </w:p>
    <w:p w14:paraId="3A6D4E4C" w14:textId="67F9CE2F" w:rsidR="00F610FC" w:rsidRDefault="00764827" w:rsidP="00931DC0">
      <w:pPr>
        <w:jc w:val="both"/>
        <w:rPr>
          <w:rFonts w:eastAsiaTheme="minorEastAsia"/>
          <w:sz w:val="20"/>
          <w:lang w:eastAsia="zh-CN"/>
        </w:rPr>
      </w:pPr>
      <w:r>
        <w:rPr>
          <w:rFonts w:eastAsiaTheme="minorEastAsia"/>
          <w:sz w:val="20"/>
          <w:lang w:eastAsia="zh-CN"/>
        </w:rPr>
        <w:t>According to section 2.3, access IAB node will add th</w:t>
      </w:r>
      <w:r>
        <w:rPr>
          <w:rFonts w:eastAsiaTheme="minorEastAsia" w:hint="eastAsia"/>
          <w:sz w:val="20"/>
          <w:lang w:eastAsia="zh-CN"/>
        </w:rPr>
        <w:t>e</w:t>
      </w:r>
      <w:r>
        <w:rPr>
          <w:rFonts w:eastAsiaTheme="minorEastAsia"/>
          <w:sz w:val="20"/>
          <w:lang w:eastAsia="zh-CN"/>
        </w:rPr>
        <w:t xml:space="preserve"> BAP routing ID for UL packets and IAB-donor-DU will add BAP routing ID</w:t>
      </w:r>
      <w:r w:rsidR="00C45194">
        <w:rPr>
          <w:rFonts w:eastAsiaTheme="minorEastAsia"/>
          <w:sz w:val="20"/>
          <w:lang w:eastAsia="zh-CN"/>
        </w:rPr>
        <w:t>s</w:t>
      </w:r>
      <w:r>
        <w:rPr>
          <w:rFonts w:eastAsiaTheme="minorEastAsia"/>
          <w:sz w:val="20"/>
          <w:lang w:eastAsia="zh-CN"/>
        </w:rPr>
        <w:t xml:space="preserve"> for DL packets, </w:t>
      </w:r>
      <w:r w:rsidR="00C45194">
        <w:rPr>
          <w:rFonts w:eastAsiaTheme="minorEastAsia"/>
          <w:sz w:val="20"/>
          <w:lang w:eastAsia="zh-CN"/>
        </w:rPr>
        <w:t xml:space="preserve">and </w:t>
      </w:r>
      <w:r>
        <w:rPr>
          <w:rFonts w:eastAsiaTheme="minorEastAsia"/>
          <w:sz w:val="20"/>
          <w:lang w:eastAsia="zh-CN"/>
        </w:rPr>
        <w:t>thus, i</w:t>
      </w:r>
      <w:r w:rsidR="00B0360B">
        <w:rPr>
          <w:rFonts w:eastAsiaTheme="minorEastAsia"/>
          <w:sz w:val="20"/>
          <w:lang w:eastAsia="zh-CN"/>
        </w:rPr>
        <w:t>t is possible that the access</w:t>
      </w:r>
      <w:r>
        <w:rPr>
          <w:rFonts w:eastAsiaTheme="minorEastAsia"/>
          <w:sz w:val="20"/>
          <w:lang w:eastAsia="zh-CN"/>
        </w:rPr>
        <w:t xml:space="preserve"> IAB node</w:t>
      </w:r>
      <w:r>
        <w:rPr>
          <w:rFonts w:eastAsiaTheme="minorEastAsia" w:hint="eastAsia"/>
          <w:sz w:val="20"/>
          <w:lang w:eastAsia="zh-CN"/>
        </w:rPr>
        <w:t>/IAB-donor-DU</w:t>
      </w:r>
      <w:r>
        <w:rPr>
          <w:rFonts w:eastAsiaTheme="minorEastAsia"/>
          <w:sz w:val="20"/>
          <w:lang w:eastAsia="zh-CN"/>
        </w:rPr>
        <w:t xml:space="preserve"> add</w:t>
      </w:r>
      <w:r w:rsidR="00707081">
        <w:rPr>
          <w:rFonts w:eastAsiaTheme="minorEastAsia"/>
          <w:sz w:val="20"/>
          <w:lang w:eastAsia="zh-CN"/>
        </w:rPr>
        <w:t>s</w:t>
      </w:r>
      <w:r>
        <w:rPr>
          <w:rFonts w:eastAsiaTheme="minorEastAsia"/>
          <w:sz w:val="20"/>
          <w:lang w:eastAsia="zh-CN"/>
        </w:rPr>
        <w:t xml:space="preserve"> a preferred BAP path ID to an packet, but some BH links </w:t>
      </w:r>
      <w:r w:rsidR="00C45194">
        <w:rPr>
          <w:rFonts w:eastAsiaTheme="minorEastAsia"/>
          <w:sz w:val="20"/>
          <w:lang w:eastAsia="zh-CN"/>
        </w:rPr>
        <w:t xml:space="preserve">along </w:t>
      </w:r>
      <w:r>
        <w:rPr>
          <w:rFonts w:eastAsiaTheme="minorEastAsia"/>
          <w:sz w:val="20"/>
          <w:lang w:eastAsia="zh-CN"/>
        </w:rPr>
        <w:t xml:space="preserve">this path may suffer from RLF. </w:t>
      </w:r>
      <w:r w:rsidR="00F610FC">
        <w:rPr>
          <w:rFonts w:eastAsiaTheme="minorEastAsia"/>
          <w:sz w:val="20"/>
          <w:lang w:eastAsia="zh-CN"/>
        </w:rPr>
        <w:t xml:space="preserve">To ensure lossless transmission, </w:t>
      </w:r>
      <w:r w:rsidR="00C45194">
        <w:rPr>
          <w:rFonts w:eastAsiaTheme="minorEastAsia"/>
          <w:sz w:val="20"/>
          <w:lang w:eastAsia="zh-CN"/>
        </w:rPr>
        <w:t xml:space="preserve">upon RLF, </w:t>
      </w:r>
      <w:r w:rsidR="00F610FC">
        <w:rPr>
          <w:rFonts w:eastAsiaTheme="minorEastAsia"/>
          <w:sz w:val="20"/>
          <w:lang w:eastAsia="zh-CN"/>
        </w:rPr>
        <w:t xml:space="preserve">the intermediate IAB node can forward the packets through other candidate paths. </w:t>
      </w:r>
      <w:r w:rsidR="00A10311">
        <w:rPr>
          <w:rFonts w:eastAsiaTheme="minorEastAsia"/>
          <w:sz w:val="20"/>
          <w:lang w:eastAsia="zh-CN"/>
        </w:rPr>
        <w:t xml:space="preserve">For example, as shown in </w:t>
      </w:r>
      <w:r w:rsidR="00A10311" w:rsidRPr="00A10311">
        <w:rPr>
          <w:rFonts w:eastAsiaTheme="minorEastAsia"/>
          <w:sz w:val="20"/>
          <w:lang w:eastAsia="zh-CN"/>
        </w:rPr>
        <w:fldChar w:fldCharType="begin"/>
      </w:r>
      <w:r w:rsidR="00A10311" w:rsidRPr="00A10311">
        <w:rPr>
          <w:rFonts w:eastAsiaTheme="minorEastAsia"/>
          <w:sz w:val="20"/>
          <w:lang w:eastAsia="zh-CN"/>
        </w:rPr>
        <w:instrText xml:space="preserve"> REF _Ref15116102 \h  \* MERGEFORMAT </w:instrText>
      </w:r>
      <w:r w:rsidR="00A10311" w:rsidRPr="00A10311">
        <w:rPr>
          <w:rFonts w:eastAsiaTheme="minorEastAsia"/>
          <w:sz w:val="20"/>
          <w:lang w:eastAsia="zh-CN"/>
        </w:rPr>
      </w:r>
      <w:r w:rsidR="00A10311" w:rsidRPr="00A10311">
        <w:rPr>
          <w:rFonts w:eastAsiaTheme="minorEastAsia"/>
          <w:sz w:val="20"/>
          <w:lang w:eastAsia="zh-CN"/>
        </w:rPr>
        <w:fldChar w:fldCharType="separate"/>
      </w:r>
      <w:r w:rsidR="00A10311" w:rsidRPr="00A10311">
        <w:rPr>
          <w:sz w:val="20"/>
        </w:rPr>
        <w:t xml:space="preserve">Figure </w:t>
      </w:r>
      <w:r w:rsidR="00A10311" w:rsidRPr="00A10311">
        <w:rPr>
          <w:noProof/>
          <w:sz w:val="20"/>
        </w:rPr>
        <w:t>1</w:t>
      </w:r>
      <w:r w:rsidR="00A10311" w:rsidRPr="00A10311">
        <w:rPr>
          <w:rFonts w:eastAsiaTheme="minorEastAsia"/>
          <w:sz w:val="20"/>
          <w:lang w:eastAsia="zh-CN"/>
        </w:rPr>
        <w:fldChar w:fldCharType="end"/>
      </w:r>
      <w:r w:rsidR="00A10311">
        <w:rPr>
          <w:rFonts w:eastAsiaTheme="minorEastAsia"/>
          <w:sz w:val="20"/>
          <w:lang w:eastAsia="zh-CN"/>
        </w:rPr>
        <w:t xml:space="preserve">, the link between IAB node 3 and IAB node 1 is </w:t>
      </w:r>
      <w:r w:rsidR="006D150E">
        <w:rPr>
          <w:rFonts w:eastAsiaTheme="minorEastAsia"/>
          <w:sz w:val="20"/>
          <w:lang w:eastAsia="zh-CN"/>
        </w:rPr>
        <w:t>failed</w:t>
      </w:r>
      <w:r w:rsidR="00A10311">
        <w:rPr>
          <w:rFonts w:eastAsiaTheme="minorEastAsia"/>
          <w:sz w:val="20"/>
          <w:lang w:eastAsia="zh-CN"/>
        </w:rPr>
        <w:t xml:space="preserve">, but there are still some packets with BAP path ID 2 in </w:t>
      </w:r>
      <w:r w:rsidR="00F610FC">
        <w:rPr>
          <w:rFonts w:eastAsiaTheme="minorEastAsia"/>
          <w:sz w:val="20"/>
          <w:lang w:eastAsia="zh-CN"/>
        </w:rPr>
        <w:t>IAB node 3</w:t>
      </w:r>
      <w:r w:rsidR="00D77709">
        <w:rPr>
          <w:rFonts w:eastAsiaTheme="minorEastAsia"/>
          <w:sz w:val="20"/>
          <w:lang w:eastAsia="zh-CN"/>
        </w:rPr>
        <w:t xml:space="preserve">, IAB node 3 can send those packets with BAP path ID 2 to the IAB donor via IAB node 2. </w:t>
      </w:r>
    </w:p>
    <w:p w14:paraId="020E96B5" w14:textId="7567C8B2" w:rsidR="003D0E02" w:rsidRDefault="00F610FC" w:rsidP="00931DC0">
      <w:pPr>
        <w:jc w:val="both"/>
        <w:rPr>
          <w:rFonts w:eastAsiaTheme="minorEastAsia"/>
          <w:sz w:val="20"/>
          <w:lang w:eastAsia="zh-CN"/>
        </w:rPr>
      </w:pPr>
      <w:r>
        <w:rPr>
          <w:rFonts w:eastAsiaTheme="minorEastAsia"/>
          <w:sz w:val="20"/>
          <w:lang w:eastAsia="zh-CN"/>
        </w:rPr>
        <w:t>When the intermediate IAB node need</w:t>
      </w:r>
      <w:r w:rsidR="00FD5607">
        <w:rPr>
          <w:rFonts w:eastAsiaTheme="minorEastAsia"/>
          <w:sz w:val="20"/>
          <w:lang w:eastAsia="zh-CN"/>
        </w:rPr>
        <w:t>s</w:t>
      </w:r>
      <w:r>
        <w:rPr>
          <w:rFonts w:eastAsiaTheme="minorEastAsia"/>
          <w:sz w:val="20"/>
          <w:lang w:eastAsia="zh-CN"/>
        </w:rPr>
        <w:t xml:space="preserve"> to choose another next hop link different from </w:t>
      </w:r>
      <w:r w:rsidR="00FD5607">
        <w:rPr>
          <w:rFonts w:eastAsiaTheme="minorEastAsia"/>
          <w:sz w:val="20"/>
          <w:lang w:eastAsia="zh-CN"/>
        </w:rPr>
        <w:t xml:space="preserve">the </w:t>
      </w:r>
      <w:r>
        <w:rPr>
          <w:rFonts w:eastAsiaTheme="minorEastAsia"/>
          <w:sz w:val="20"/>
          <w:lang w:eastAsia="zh-CN"/>
        </w:rPr>
        <w:t>one indicated by the entry of the BAP path ID</w:t>
      </w:r>
      <w:r w:rsidR="00BD646E">
        <w:rPr>
          <w:rFonts w:eastAsiaTheme="minorEastAsia"/>
          <w:sz w:val="20"/>
          <w:lang w:eastAsia="zh-CN"/>
        </w:rPr>
        <w:t xml:space="preserve"> and </w:t>
      </w:r>
      <w:r>
        <w:rPr>
          <w:rFonts w:eastAsiaTheme="minorEastAsia"/>
          <w:sz w:val="20"/>
          <w:lang w:eastAsia="zh-CN"/>
        </w:rPr>
        <w:t>BAP address,</w:t>
      </w:r>
      <w:r w:rsidR="00FD5607">
        <w:rPr>
          <w:rFonts w:eastAsiaTheme="minorEastAsia"/>
          <w:sz w:val="20"/>
          <w:lang w:eastAsia="zh-CN"/>
        </w:rPr>
        <w:t xml:space="preserve"> the IAB node may look up another entry with same BAP address by implementation or take the priority level into consideration if configured.</w:t>
      </w:r>
      <w:r>
        <w:rPr>
          <w:rFonts w:eastAsiaTheme="minorEastAsia"/>
          <w:sz w:val="20"/>
          <w:lang w:eastAsia="zh-CN"/>
        </w:rPr>
        <w:t xml:space="preserve"> </w:t>
      </w:r>
    </w:p>
    <w:p w14:paraId="0C4A443E" w14:textId="10F81739" w:rsidR="006671C6" w:rsidRDefault="006671C6" w:rsidP="00931DC0">
      <w:pPr>
        <w:jc w:val="both"/>
        <w:rPr>
          <w:rFonts w:eastAsiaTheme="minorEastAsia"/>
          <w:sz w:val="20"/>
          <w:lang w:eastAsia="zh-CN"/>
        </w:rPr>
      </w:pPr>
      <w:r>
        <w:rPr>
          <w:rFonts w:eastAsiaTheme="minorEastAsia"/>
          <w:sz w:val="20"/>
          <w:lang w:eastAsia="zh-CN"/>
        </w:rPr>
        <w:t xml:space="preserve">Furthermore, it is also possible for the access IAB node or </w:t>
      </w:r>
      <w:r w:rsidR="007B3A1F">
        <w:rPr>
          <w:rFonts w:eastAsiaTheme="minorEastAsia"/>
          <w:sz w:val="20"/>
          <w:lang w:eastAsia="zh-CN"/>
        </w:rPr>
        <w:t xml:space="preserve">the </w:t>
      </w:r>
      <w:r>
        <w:rPr>
          <w:rFonts w:eastAsiaTheme="minorEastAsia"/>
          <w:sz w:val="20"/>
          <w:lang w:eastAsia="zh-CN"/>
        </w:rPr>
        <w:t xml:space="preserve">IAB donor to select other paths if it knows that some link </w:t>
      </w:r>
      <w:r w:rsidR="006D150E">
        <w:rPr>
          <w:rFonts w:eastAsiaTheme="minorEastAsia"/>
          <w:sz w:val="20"/>
          <w:lang w:eastAsia="zh-CN"/>
        </w:rPr>
        <w:t xml:space="preserve">along </w:t>
      </w:r>
      <w:r>
        <w:rPr>
          <w:rFonts w:eastAsiaTheme="minorEastAsia"/>
          <w:sz w:val="20"/>
          <w:lang w:eastAsia="zh-CN"/>
        </w:rPr>
        <w:t xml:space="preserve">the </w:t>
      </w:r>
      <w:r w:rsidR="007B3A1F">
        <w:rPr>
          <w:rFonts w:eastAsiaTheme="minorEastAsia"/>
          <w:sz w:val="20"/>
          <w:lang w:eastAsia="zh-CN"/>
        </w:rPr>
        <w:t xml:space="preserve">path </w:t>
      </w:r>
      <w:r>
        <w:rPr>
          <w:rFonts w:eastAsiaTheme="minorEastAsia"/>
          <w:sz w:val="20"/>
          <w:lang w:eastAsia="zh-CN"/>
        </w:rPr>
        <w:t>with</w:t>
      </w:r>
      <w:r w:rsidR="007B3A1F">
        <w:rPr>
          <w:rFonts w:eastAsiaTheme="minorEastAsia"/>
          <w:sz w:val="20"/>
          <w:lang w:eastAsia="zh-CN"/>
        </w:rPr>
        <w:t xml:space="preserve"> the</w:t>
      </w:r>
      <w:r>
        <w:rPr>
          <w:rFonts w:eastAsiaTheme="minorEastAsia"/>
          <w:sz w:val="20"/>
          <w:lang w:eastAsia="zh-CN"/>
        </w:rPr>
        <w:t xml:space="preserve"> highest priority level</w:t>
      </w:r>
      <w:r w:rsidR="006D150E">
        <w:rPr>
          <w:rFonts w:eastAsiaTheme="minorEastAsia"/>
          <w:sz w:val="20"/>
          <w:lang w:eastAsia="zh-CN"/>
        </w:rPr>
        <w:t xml:space="preserve"> is</w:t>
      </w:r>
      <w:r>
        <w:rPr>
          <w:rFonts w:eastAsiaTheme="minorEastAsia"/>
          <w:sz w:val="20"/>
          <w:lang w:eastAsia="zh-CN"/>
        </w:rPr>
        <w:t xml:space="preserve"> suffer</w:t>
      </w:r>
      <w:r w:rsidR="006D150E">
        <w:rPr>
          <w:rFonts w:eastAsiaTheme="minorEastAsia"/>
          <w:sz w:val="20"/>
          <w:lang w:eastAsia="zh-CN"/>
        </w:rPr>
        <w:t>ing</w:t>
      </w:r>
      <w:r>
        <w:rPr>
          <w:rFonts w:eastAsiaTheme="minorEastAsia"/>
          <w:sz w:val="20"/>
          <w:lang w:eastAsia="zh-CN"/>
        </w:rPr>
        <w:t xml:space="preserve"> from RLF. </w:t>
      </w:r>
      <w:r w:rsidR="007B3A1F">
        <w:rPr>
          <w:rFonts w:eastAsiaTheme="minorEastAsia"/>
          <w:sz w:val="20"/>
          <w:lang w:eastAsia="zh-CN"/>
        </w:rPr>
        <w:t>For example, the access IAB node or the IAB donor DU may detect that the first hop of the path is failure, or receive RLF notification from intermediate IAB nodes. In such case, the</w:t>
      </w:r>
      <w:r>
        <w:rPr>
          <w:rFonts w:eastAsiaTheme="minorEastAsia"/>
          <w:sz w:val="20"/>
          <w:lang w:eastAsia="zh-CN"/>
        </w:rPr>
        <w:t xml:space="preserve"> selection </w:t>
      </w:r>
      <w:r w:rsidR="007B3A1F">
        <w:rPr>
          <w:rFonts w:eastAsiaTheme="minorEastAsia"/>
          <w:sz w:val="20"/>
          <w:lang w:eastAsia="zh-CN"/>
        </w:rPr>
        <w:t xml:space="preserve">of BAP path ID </w:t>
      </w:r>
      <w:r>
        <w:rPr>
          <w:rFonts w:eastAsiaTheme="minorEastAsia"/>
          <w:sz w:val="20"/>
          <w:lang w:eastAsia="zh-CN"/>
        </w:rPr>
        <w:t xml:space="preserve">from other </w:t>
      </w:r>
      <w:r w:rsidR="007B3A1F">
        <w:rPr>
          <w:rFonts w:eastAsiaTheme="minorEastAsia"/>
          <w:sz w:val="20"/>
          <w:lang w:eastAsia="zh-CN"/>
        </w:rPr>
        <w:t xml:space="preserve">inferior </w:t>
      </w:r>
      <w:r>
        <w:rPr>
          <w:rFonts w:eastAsiaTheme="minorEastAsia"/>
          <w:sz w:val="20"/>
          <w:lang w:eastAsia="zh-CN"/>
        </w:rPr>
        <w:t>candidate paths</w:t>
      </w:r>
      <w:r w:rsidR="007B3A1F">
        <w:rPr>
          <w:rFonts w:eastAsiaTheme="minorEastAsia"/>
          <w:sz w:val="20"/>
          <w:lang w:eastAsia="zh-CN"/>
        </w:rPr>
        <w:t xml:space="preserve"> to same BAP address</w:t>
      </w:r>
      <w:r>
        <w:rPr>
          <w:rFonts w:eastAsiaTheme="minorEastAsia"/>
          <w:sz w:val="20"/>
          <w:lang w:eastAsia="zh-CN"/>
        </w:rPr>
        <w:t xml:space="preserve"> can also</w:t>
      </w:r>
      <w:r w:rsidR="007B3A1F">
        <w:rPr>
          <w:rFonts w:eastAsiaTheme="minorEastAsia"/>
          <w:sz w:val="20"/>
          <w:lang w:eastAsia="zh-CN"/>
        </w:rPr>
        <w:t xml:space="preserve"> be</w:t>
      </w:r>
      <w:r>
        <w:rPr>
          <w:rFonts w:eastAsiaTheme="minorEastAsia"/>
          <w:sz w:val="20"/>
          <w:lang w:eastAsia="zh-CN"/>
        </w:rPr>
        <w:t xml:space="preserve"> based on implementation or according to the</w:t>
      </w:r>
      <w:r w:rsidR="007B3A1F">
        <w:rPr>
          <w:rFonts w:eastAsiaTheme="minorEastAsia"/>
          <w:sz w:val="20"/>
          <w:lang w:eastAsia="zh-CN"/>
        </w:rPr>
        <w:t xml:space="preserve"> configured</w:t>
      </w:r>
      <w:r>
        <w:rPr>
          <w:rFonts w:eastAsiaTheme="minorEastAsia"/>
          <w:sz w:val="20"/>
          <w:lang w:eastAsia="zh-CN"/>
        </w:rPr>
        <w:t xml:space="preserve"> priority level of each path.</w:t>
      </w:r>
    </w:p>
    <w:p w14:paraId="5AEEBE4D" w14:textId="2661AB5C" w:rsidR="006570AD" w:rsidRDefault="00A40DEC" w:rsidP="00A40DEC">
      <w:pPr>
        <w:jc w:val="center"/>
      </w:pPr>
      <w:r>
        <w:object w:dxaOrig="5475" w:dyaOrig="2220" w14:anchorId="0E8F3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5pt;height:123.8pt" o:ole="">
            <v:imagedata r:id="rId8" o:title=""/>
          </v:shape>
          <o:OLEObject Type="Embed" ProgID="Visio.Drawing.15" ShapeID="_x0000_i1025" DrawAspect="Content" ObjectID="_1627453566" r:id="rId9"/>
        </w:object>
      </w:r>
    </w:p>
    <w:p w14:paraId="0166417A" w14:textId="5F93085B" w:rsidR="00A40DEC" w:rsidRPr="00A40DEC" w:rsidRDefault="00A40DEC" w:rsidP="00A40DEC">
      <w:pPr>
        <w:pStyle w:val="af3"/>
        <w:jc w:val="center"/>
        <w:rPr>
          <w:rFonts w:eastAsiaTheme="minorEastAsia"/>
          <w:b w:val="0"/>
          <w:sz w:val="16"/>
          <w:lang w:eastAsia="zh-CN"/>
        </w:rPr>
      </w:pPr>
      <w:bookmarkStart w:id="8" w:name="_Ref15116102"/>
      <w:r w:rsidRPr="00A40DEC">
        <w:rPr>
          <w:b w:val="0"/>
          <w:sz w:val="20"/>
        </w:rPr>
        <w:t xml:space="preserve">Figure </w:t>
      </w:r>
      <w:r w:rsidRPr="00A40DEC">
        <w:rPr>
          <w:b w:val="0"/>
          <w:sz w:val="20"/>
        </w:rPr>
        <w:fldChar w:fldCharType="begin"/>
      </w:r>
      <w:r w:rsidRPr="00A40DEC">
        <w:rPr>
          <w:b w:val="0"/>
          <w:sz w:val="20"/>
        </w:rPr>
        <w:instrText xml:space="preserve"> SEQ Figure \* ARABIC </w:instrText>
      </w:r>
      <w:r w:rsidRPr="00A40DEC">
        <w:rPr>
          <w:b w:val="0"/>
          <w:sz w:val="20"/>
        </w:rPr>
        <w:fldChar w:fldCharType="separate"/>
      </w:r>
      <w:r w:rsidRPr="00A40DEC">
        <w:rPr>
          <w:b w:val="0"/>
          <w:noProof/>
          <w:sz w:val="20"/>
        </w:rPr>
        <w:t>1</w:t>
      </w:r>
      <w:r w:rsidRPr="00A40DEC">
        <w:rPr>
          <w:b w:val="0"/>
          <w:sz w:val="20"/>
        </w:rPr>
        <w:fldChar w:fldCharType="end"/>
      </w:r>
      <w:bookmarkEnd w:id="8"/>
      <w:r>
        <w:rPr>
          <w:b w:val="0"/>
          <w:sz w:val="20"/>
        </w:rPr>
        <w:t>.</w:t>
      </w:r>
      <w:r w:rsidR="007355A3">
        <w:rPr>
          <w:b w:val="0"/>
          <w:sz w:val="20"/>
        </w:rPr>
        <w:t xml:space="preserve"> An example of BH link RLF</w:t>
      </w:r>
      <w:r w:rsidR="00A10311">
        <w:rPr>
          <w:b w:val="0"/>
          <w:sz w:val="20"/>
        </w:rPr>
        <w:t xml:space="preserve"> </w:t>
      </w:r>
    </w:p>
    <w:p w14:paraId="78255745" w14:textId="2AF8F745" w:rsidR="00F7164E" w:rsidRDefault="00F7164E" w:rsidP="0017708D">
      <w:pPr>
        <w:jc w:val="both"/>
        <w:rPr>
          <w:b/>
          <w:sz w:val="20"/>
        </w:rPr>
      </w:pPr>
      <w:r w:rsidRPr="0017708D">
        <w:rPr>
          <w:b/>
          <w:sz w:val="20"/>
        </w:rPr>
        <w:t>Proposal</w:t>
      </w:r>
      <w:r w:rsidR="0017708D" w:rsidRPr="0017708D">
        <w:rPr>
          <w:b/>
          <w:sz w:val="20"/>
        </w:rPr>
        <w:t xml:space="preserve"> 6</w:t>
      </w:r>
      <w:r w:rsidRPr="0017708D">
        <w:rPr>
          <w:b/>
          <w:sz w:val="20"/>
        </w:rPr>
        <w:t xml:space="preserve">: </w:t>
      </w:r>
      <w:r w:rsidR="00F41E2D">
        <w:rPr>
          <w:b/>
          <w:sz w:val="20"/>
        </w:rPr>
        <w:t>For source node, i.e. access IAB node</w:t>
      </w:r>
      <w:r w:rsidR="00F41E2D">
        <w:rPr>
          <w:rFonts w:eastAsiaTheme="minorEastAsia" w:hint="eastAsia"/>
          <w:b/>
          <w:sz w:val="20"/>
          <w:lang w:eastAsia="zh-CN"/>
        </w:rPr>
        <w:t>/IAB donor</w:t>
      </w:r>
      <w:r w:rsidR="00F41E2D">
        <w:rPr>
          <w:b/>
          <w:sz w:val="20"/>
        </w:rPr>
        <w:t>, i</w:t>
      </w:r>
      <w:r w:rsidRPr="0017708D">
        <w:rPr>
          <w:b/>
          <w:sz w:val="20"/>
        </w:rPr>
        <w:t>f the</w:t>
      </w:r>
      <w:r w:rsidR="006F1340">
        <w:rPr>
          <w:b/>
          <w:sz w:val="20"/>
        </w:rPr>
        <w:t xml:space="preserve"> path which </w:t>
      </w:r>
      <w:r w:rsidR="00F41E2D">
        <w:rPr>
          <w:b/>
          <w:sz w:val="20"/>
        </w:rPr>
        <w:t xml:space="preserve">has </w:t>
      </w:r>
      <w:r w:rsidRPr="0017708D">
        <w:rPr>
          <w:b/>
          <w:sz w:val="20"/>
        </w:rPr>
        <w:t>highest priority suffers</w:t>
      </w:r>
      <w:r w:rsidR="006F1340">
        <w:rPr>
          <w:b/>
          <w:sz w:val="20"/>
        </w:rPr>
        <w:t xml:space="preserve"> BH RL</w:t>
      </w:r>
      <w:r w:rsidRPr="0017708D">
        <w:rPr>
          <w:b/>
          <w:sz w:val="20"/>
        </w:rPr>
        <w:t>F, BAP</w:t>
      </w:r>
      <w:r w:rsidR="007B3A1F">
        <w:rPr>
          <w:b/>
          <w:sz w:val="20"/>
        </w:rPr>
        <w:t xml:space="preserve"> layer</w:t>
      </w:r>
      <w:r w:rsidRPr="0017708D">
        <w:rPr>
          <w:b/>
          <w:sz w:val="20"/>
        </w:rPr>
        <w:t xml:space="preserve"> selects the </w:t>
      </w:r>
      <w:r w:rsidR="006F1340">
        <w:rPr>
          <w:b/>
          <w:sz w:val="20"/>
        </w:rPr>
        <w:t>alternative</w:t>
      </w:r>
      <w:r w:rsidR="006F1340" w:rsidRPr="0017708D">
        <w:rPr>
          <w:b/>
          <w:sz w:val="20"/>
        </w:rPr>
        <w:t xml:space="preserve"> </w:t>
      </w:r>
      <w:r w:rsidRPr="0017708D">
        <w:rPr>
          <w:b/>
          <w:sz w:val="20"/>
        </w:rPr>
        <w:t>path belonging to the same BAP address by implementation or based on priority if configured.</w:t>
      </w:r>
    </w:p>
    <w:p w14:paraId="4AACBF0A" w14:textId="1D84C2EA" w:rsidR="00F41E2D" w:rsidRPr="0017708D" w:rsidRDefault="00F41E2D" w:rsidP="00F41E2D">
      <w:pPr>
        <w:jc w:val="both"/>
        <w:rPr>
          <w:b/>
          <w:sz w:val="20"/>
        </w:rPr>
      </w:pPr>
      <w:r w:rsidRPr="0017708D">
        <w:rPr>
          <w:b/>
          <w:sz w:val="20"/>
        </w:rPr>
        <w:t xml:space="preserve">Proposal </w:t>
      </w:r>
      <w:r>
        <w:rPr>
          <w:b/>
          <w:sz w:val="20"/>
        </w:rPr>
        <w:t>7</w:t>
      </w:r>
      <w:r w:rsidRPr="0017708D">
        <w:rPr>
          <w:b/>
          <w:sz w:val="20"/>
        </w:rPr>
        <w:t xml:space="preserve">: </w:t>
      </w:r>
      <w:r>
        <w:rPr>
          <w:b/>
          <w:sz w:val="20"/>
        </w:rPr>
        <w:t>For intermediate IAB nodes, i</w:t>
      </w:r>
      <w:r w:rsidRPr="0017708D">
        <w:rPr>
          <w:b/>
          <w:sz w:val="20"/>
        </w:rPr>
        <w:t>f the</w:t>
      </w:r>
      <w:r>
        <w:rPr>
          <w:b/>
          <w:sz w:val="20"/>
        </w:rPr>
        <w:t xml:space="preserve"> path which is indicated by</w:t>
      </w:r>
      <w:r w:rsidRPr="0017708D">
        <w:rPr>
          <w:b/>
          <w:sz w:val="20"/>
        </w:rPr>
        <w:t xml:space="preserve"> path ID </w:t>
      </w:r>
      <w:r>
        <w:rPr>
          <w:b/>
          <w:sz w:val="20"/>
        </w:rPr>
        <w:t>in BAP header</w:t>
      </w:r>
      <w:r w:rsidRPr="0017708D">
        <w:rPr>
          <w:b/>
          <w:sz w:val="20"/>
        </w:rPr>
        <w:t xml:space="preserve"> suffers</w:t>
      </w:r>
      <w:r>
        <w:rPr>
          <w:b/>
          <w:sz w:val="20"/>
        </w:rPr>
        <w:t xml:space="preserve"> BH RL</w:t>
      </w:r>
      <w:r w:rsidRPr="0017708D">
        <w:rPr>
          <w:b/>
          <w:sz w:val="20"/>
        </w:rPr>
        <w:t>F, BAP</w:t>
      </w:r>
      <w:r>
        <w:rPr>
          <w:b/>
          <w:sz w:val="20"/>
        </w:rPr>
        <w:t xml:space="preserve"> layer</w:t>
      </w:r>
      <w:r w:rsidRPr="0017708D">
        <w:rPr>
          <w:b/>
          <w:sz w:val="20"/>
        </w:rPr>
        <w:t xml:space="preserve"> selects the </w:t>
      </w:r>
      <w:r>
        <w:rPr>
          <w:b/>
          <w:sz w:val="20"/>
        </w:rPr>
        <w:t>alternative</w:t>
      </w:r>
      <w:r w:rsidRPr="0017708D">
        <w:rPr>
          <w:b/>
          <w:sz w:val="20"/>
        </w:rPr>
        <w:t xml:space="preserve"> path belonging to the same BAP address by implementation or based on priority if configured.</w:t>
      </w:r>
    </w:p>
    <w:p w14:paraId="21796F3A" w14:textId="77777777" w:rsidR="00F41E2D" w:rsidRPr="00F41E2D" w:rsidRDefault="00F41E2D" w:rsidP="0017708D">
      <w:pPr>
        <w:jc w:val="both"/>
        <w:rPr>
          <w:b/>
          <w:sz w:val="20"/>
        </w:rPr>
      </w:pPr>
    </w:p>
    <w:p w14:paraId="4B91F604" w14:textId="77777777" w:rsidR="00F7164E" w:rsidRDefault="00F7164E" w:rsidP="005777F4">
      <w:pPr>
        <w:pStyle w:val="2"/>
      </w:pPr>
      <w:r w:rsidRPr="00EF46BD">
        <w:t>Issue 5</w:t>
      </w:r>
      <w:r>
        <w:t>: How to handle the load balancing</w:t>
      </w:r>
    </w:p>
    <w:p w14:paraId="1B0FFFC2" w14:textId="77777777" w:rsidR="00BB0BEB" w:rsidRDefault="00022F7D" w:rsidP="009B1B35">
      <w:pPr>
        <w:jc w:val="both"/>
        <w:rPr>
          <w:rFonts w:eastAsiaTheme="minorEastAsia"/>
          <w:sz w:val="20"/>
          <w:lang w:eastAsia="zh-CN"/>
        </w:rPr>
      </w:pPr>
      <w:r>
        <w:rPr>
          <w:rFonts w:eastAsiaTheme="minorEastAsia"/>
          <w:sz w:val="20"/>
          <w:lang w:eastAsia="zh-CN"/>
        </w:rPr>
        <w:t>In last RAN2 106 meeting, the agreements about routing show that “</w:t>
      </w:r>
      <w:r w:rsidRPr="00022F7D">
        <w:rPr>
          <w:b/>
          <w:i/>
          <w:sz w:val="20"/>
        </w:rPr>
        <w:t>For load balancing still FFS what is decided locally and/or decided by the Donor.</w:t>
      </w:r>
      <w:r>
        <w:rPr>
          <w:rFonts w:eastAsiaTheme="minorEastAsia"/>
          <w:sz w:val="20"/>
          <w:lang w:eastAsia="zh-CN"/>
        </w:rPr>
        <w:t xml:space="preserve">”  In fact, both the global load balancing and local balancing are </w:t>
      </w:r>
      <w:r w:rsidR="00CB2A84">
        <w:rPr>
          <w:rFonts w:eastAsiaTheme="minorEastAsia"/>
          <w:sz w:val="20"/>
          <w:lang w:eastAsia="zh-CN"/>
        </w:rPr>
        <w:t xml:space="preserve">easy to be achieved through implementation. </w:t>
      </w:r>
    </w:p>
    <w:p w14:paraId="50E8ACE6" w14:textId="77777777" w:rsidR="00BD646E" w:rsidRDefault="00CB2A84" w:rsidP="009B1B35">
      <w:pPr>
        <w:jc w:val="both"/>
        <w:rPr>
          <w:rFonts w:eastAsiaTheme="minorEastAsia"/>
          <w:sz w:val="20"/>
          <w:lang w:eastAsia="zh-CN"/>
        </w:rPr>
      </w:pPr>
      <w:r>
        <w:rPr>
          <w:rFonts w:eastAsiaTheme="minorEastAsia"/>
          <w:sz w:val="20"/>
          <w:lang w:eastAsia="zh-CN"/>
        </w:rPr>
        <w:t xml:space="preserve">First, it is easy for the IAB-donor-CU to do global load balancing through </w:t>
      </w:r>
      <w:r w:rsidR="00BD646E">
        <w:rPr>
          <w:rFonts w:eastAsiaTheme="minorEastAsia"/>
          <w:sz w:val="20"/>
          <w:lang w:eastAsia="zh-CN"/>
        </w:rPr>
        <w:t xml:space="preserve">configuring the path ID or </w:t>
      </w:r>
      <w:r>
        <w:rPr>
          <w:rFonts w:eastAsiaTheme="minorEastAsia"/>
          <w:sz w:val="20"/>
          <w:lang w:eastAsia="zh-CN"/>
        </w:rPr>
        <w:t xml:space="preserve">assigning preferred path ID with highest priority to the IAB-donor-DU and IAB nodes. </w:t>
      </w:r>
    </w:p>
    <w:p w14:paraId="7710073E" w14:textId="2C32D80D" w:rsidR="00BD646E" w:rsidRDefault="00DB7C18" w:rsidP="009B1B35">
      <w:pPr>
        <w:jc w:val="both"/>
        <w:rPr>
          <w:rFonts w:eastAsiaTheme="minorEastAsia"/>
          <w:sz w:val="20"/>
          <w:lang w:eastAsia="zh-CN"/>
        </w:rPr>
      </w:pPr>
      <w:r>
        <w:rPr>
          <w:rFonts w:eastAsiaTheme="minorEastAsia"/>
          <w:sz w:val="20"/>
          <w:lang w:eastAsia="zh-CN"/>
        </w:rPr>
        <w:t>In addition, for the source node, i.e. the access IAB node or the IAB-donor-DU, if it is aware that the CU preferred path suffers from congestion, it can choose an alterna</w:t>
      </w:r>
      <w:r w:rsidR="00D4639E">
        <w:rPr>
          <w:rFonts w:eastAsiaTheme="minorEastAsia"/>
          <w:sz w:val="20"/>
          <w:lang w:eastAsia="zh-CN"/>
        </w:rPr>
        <w:t xml:space="preserve">tive path with second priority level if configured or totally </w:t>
      </w:r>
      <w:r>
        <w:rPr>
          <w:rFonts w:eastAsiaTheme="minorEastAsia"/>
          <w:sz w:val="20"/>
          <w:lang w:eastAsia="zh-CN"/>
        </w:rPr>
        <w:t xml:space="preserve">by </w:t>
      </w:r>
      <w:r w:rsidR="00BD646E">
        <w:rPr>
          <w:rFonts w:eastAsiaTheme="minorEastAsia"/>
          <w:sz w:val="20"/>
          <w:lang w:eastAsia="zh-CN"/>
        </w:rPr>
        <w:t xml:space="preserve">the </w:t>
      </w:r>
      <w:r w:rsidR="00F44397">
        <w:rPr>
          <w:rFonts w:eastAsiaTheme="minorEastAsia"/>
          <w:sz w:val="20"/>
          <w:lang w:eastAsia="zh-CN"/>
        </w:rPr>
        <w:t xml:space="preserve">local decision </w:t>
      </w:r>
      <w:r w:rsidR="00BD646E">
        <w:rPr>
          <w:rFonts w:eastAsiaTheme="minorEastAsia"/>
          <w:sz w:val="20"/>
          <w:lang w:eastAsia="zh-CN"/>
        </w:rPr>
        <w:t xml:space="preserve">of source node </w:t>
      </w:r>
      <w:r w:rsidR="00F44397">
        <w:rPr>
          <w:rFonts w:eastAsiaTheme="minorEastAsia"/>
          <w:sz w:val="20"/>
          <w:lang w:eastAsia="zh-CN"/>
        </w:rPr>
        <w:t xml:space="preserve">through </w:t>
      </w:r>
      <w:r>
        <w:rPr>
          <w:rFonts w:eastAsiaTheme="minorEastAsia"/>
          <w:sz w:val="20"/>
          <w:lang w:eastAsia="zh-CN"/>
        </w:rPr>
        <w:t>implementation</w:t>
      </w:r>
      <w:r w:rsidR="00D4639E">
        <w:rPr>
          <w:rFonts w:eastAsiaTheme="minorEastAsia"/>
          <w:sz w:val="20"/>
          <w:lang w:eastAsia="zh-CN"/>
        </w:rPr>
        <w:t>, and add the alternative BAP path ID to the BAP SDU</w:t>
      </w:r>
      <w:r>
        <w:rPr>
          <w:rFonts w:eastAsiaTheme="minorEastAsia"/>
          <w:sz w:val="20"/>
          <w:lang w:eastAsia="zh-CN"/>
        </w:rPr>
        <w:t xml:space="preserve">. </w:t>
      </w:r>
    </w:p>
    <w:p w14:paraId="654BDB6F" w14:textId="3CF2D20E" w:rsidR="009B1B35" w:rsidRDefault="00DB7C18" w:rsidP="009B1B35">
      <w:pPr>
        <w:jc w:val="both"/>
        <w:rPr>
          <w:rFonts w:eastAsiaTheme="minorEastAsia"/>
          <w:sz w:val="20"/>
          <w:lang w:eastAsia="zh-CN"/>
        </w:rPr>
      </w:pPr>
      <w:r>
        <w:rPr>
          <w:rFonts w:eastAsiaTheme="minorEastAsia"/>
          <w:sz w:val="20"/>
          <w:lang w:eastAsia="zh-CN"/>
        </w:rPr>
        <w:lastRenderedPageBreak/>
        <w:t>Moreover, for intermediate IAB nodes,</w:t>
      </w:r>
      <w:r w:rsidR="00D4639E">
        <w:rPr>
          <w:rFonts w:eastAsiaTheme="minorEastAsia"/>
          <w:sz w:val="20"/>
          <w:lang w:eastAsia="zh-CN"/>
        </w:rPr>
        <w:t xml:space="preserve"> if the path indicated by the BAP path ID is congested or</w:t>
      </w:r>
      <w:r w:rsidR="00BB0BEB">
        <w:rPr>
          <w:rFonts w:eastAsiaTheme="minorEastAsia"/>
          <w:sz w:val="20"/>
          <w:lang w:eastAsia="zh-CN"/>
        </w:rPr>
        <w:t xml:space="preserve"> will</w:t>
      </w:r>
      <w:r w:rsidR="00D4639E">
        <w:rPr>
          <w:rFonts w:eastAsiaTheme="minorEastAsia"/>
          <w:sz w:val="20"/>
          <w:lang w:eastAsia="zh-CN"/>
        </w:rPr>
        <w:t xml:space="preserve"> overload, </w:t>
      </w:r>
      <w:r w:rsidR="00BB0BEB">
        <w:rPr>
          <w:rFonts w:eastAsiaTheme="minorEastAsia"/>
          <w:sz w:val="20"/>
          <w:lang w:eastAsia="zh-CN"/>
        </w:rPr>
        <w:t>an</w:t>
      </w:r>
      <w:r w:rsidR="00D4639E">
        <w:rPr>
          <w:rFonts w:eastAsiaTheme="minorEastAsia"/>
          <w:sz w:val="20"/>
          <w:lang w:eastAsia="zh-CN"/>
        </w:rPr>
        <w:t xml:space="preserve"> intermediate IAB node can choose </w:t>
      </w:r>
      <w:r w:rsidR="00BB0BEB">
        <w:rPr>
          <w:rFonts w:eastAsiaTheme="minorEastAsia"/>
          <w:sz w:val="20"/>
          <w:lang w:eastAsia="zh-CN"/>
        </w:rPr>
        <w:t xml:space="preserve">an </w:t>
      </w:r>
      <w:r w:rsidR="00D4639E">
        <w:rPr>
          <w:rFonts w:eastAsiaTheme="minorEastAsia"/>
          <w:sz w:val="20"/>
          <w:lang w:eastAsia="zh-CN"/>
        </w:rPr>
        <w:t xml:space="preserve">alternative path towards a same BAP address also, </w:t>
      </w:r>
      <w:r w:rsidR="00BB0BEB">
        <w:rPr>
          <w:rFonts w:eastAsiaTheme="minorEastAsia"/>
          <w:sz w:val="20"/>
          <w:lang w:eastAsia="zh-CN"/>
        </w:rPr>
        <w:t>either</w:t>
      </w:r>
      <w:r w:rsidR="00D4639E">
        <w:rPr>
          <w:rFonts w:eastAsiaTheme="minorEastAsia"/>
          <w:sz w:val="20"/>
          <w:lang w:eastAsia="zh-CN"/>
        </w:rPr>
        <w:t xml:space="preserve"> according to the configured priority level </w:t>
      </w:r>
      <w:r w:rsidR="00BB0BEB">
        <w:rPr>
          <w:rFonts w:eastAsiaTheme="minorEastAsia"/>
          <w:sz w:val="20"/>
          <w:lang w:eastAsia="zh-CN"/>
        </w:rPr>
        <w:t xml:space="preserve">of each path </w:t>
      </w:r>
      <w:r w:rsidR="00D4639E">
        <w:rPr>
          <w:rFonts w:eastAsiaTheme="minorEastAsia"/>
          <w:sz w:val="20"/>
          <w:lang w:eastAsia="zh-CN"/>
        </w:rPr>
        <w:t xml:space="preserve">or </w:t>
      </w:r>
      <w:r w:rsidR="00B616B6">
        <w:rPr>
          <w:rFonts w:eastAsiaTheme="minorEastAsia"/>
          <w:sz w:val="20"/>
          <w:lang w:eastAsia="zh-CN"/>
        </w:rPr>
        <w:t xml:space="preserve">local decision </w:t>
      </w:r>
      <w:r w:rsidR="00D4639E">
        <w:rPr>
          <w:rFonts w:eastAsiaTheme="minorEastAsia"/>
          <w:sz w:val="20"/>
          <w:lang w:eastAsia="zh-CN"/>
        </w:rPr>
        <w:t>by implementation.</w:t>
      </w:r>
    </w:p>
    <w:p w14:paraId="03B632A8" w14:textId="61B21166" w:rsidR="00BE7D87" w:rsidRDefault="00F41E2D" w:rsidP="009B1B35">
      <w:pPr>
        <w:jc w:val="both"/>
        <w:rPr>
          <w:b/>
          <w:sz w:val="20"/>
        </w:rPr>
      </w:pPr>
      <w:r>
        <w:rPr>
          <w:b/>
          <w:sz w:val="20"/>
        </w:rPr>
        <w:t>Observation 1</w:t>
      </w:r>
      <w:r w:rsidR="00F7164E" w:rsidRPr="009B1B35">
        <w:rPr>
          <w:b/>
          <w:sz w:val="20"/>
        </w:rPr>
        <w:t xml:space="preserve">: </w:t>
      </w:r>
      <w:r w:rsidR="00B23DD4">
        <w:rPr>
          <w:b/>
          <w:sz w:val="20"/>
        </w:rPr>
        <w:t>B</w:t>
      </w:r>
      <w:r w:rsidR="00BB0BEB">
        <w:rPr>
          <w:b/>
          <w:sz w:val="20"/>
        </w:rPr>
        <w:t>oth centralized and localized load balancing are possible</w:t>
      </w:r>
      <w:r w:rsidR="00B23DD4">
        <w:rPr>
          <w:b/>
          <w:sz w:val="20"/>
        </w:rPr>
        <w:t xml:space="preserve">. </w:t>
      </w:r>
    </w:p>
    <w:p w14:paraId="3997CC59" w14:textId="07524E53" w:rsidR="00F7164E" w:rsidRPr="009B1B35" w:rsidRDefault="00BE7D87" w:rsidP="009B1B35">
      <w:pPr>
        <w:jc w:val="both"/>
        <w:rPr>
          <w:b/>
          <w:sz w:val="20"/>
        </w:rPr>
      </w:pPr>
      <w:r>
        <w:rPr>
          <w:b/>
          <w:sz w:val="20"/>
        </w:rPr>
        <w:t xml:space="preserve">Proposal 8: </w:t>
      </w:r>
      <w:r w:rsidR="00F7164E" w:rsidRPr="009B1B35">
        <w:rPr>
          <w:b/>
          <w:sz w:val="20"/>
        </w:rPr>
        <w:t>RAN2 decides whether to support the donor controlled, source node controlled and intermediate IAB node controlled load balancing.</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C5A5DB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9" w:name="OLE_LINK95"/>
      <w:bookmarkStart w:id="10" w:name="OLE_LINK96"/>
      <w:r w:rsidR="00687127" w:rsidRPr="00F13442">
        <w:rPr>
          <w:rFonts w:eastAsia="宋体"/>
          <w:sz w:val="20"/>
          <w:lang w:eastAsia="zh-CN"/>
        </w:rPr>
        <w:t xml:space="preserve"> </w:t>
      </w:r>
      <w:bookmarkEnd w:id="9"/>
      <w:bookmarkEnd w:id="10"/>
      <w:r w:rsidR="00BB798B">
        <w:rPr>
          <w:rFonts w:eastAsia="宋体"/>
          <w:sz w:val="20"/>
          <w:lang w:eastAsia="zh-CN"/>
        </w:rPr>
        <w:t>remain issues about routing</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232E403D" w14:textId="77777777" w:rsidR="00DC7383" w:rsidRDefault="00DC7383" w:rsidP="00DC7383">
      <w:pPr>
        <w:jc w:val="both"/>
        <w:rPr>
          <w:b/>
          <w:sz w:val="20"/>
        </w:rPr>
      </w:pPr>
      <w:bookmarkStart w:id="11" w:name="_GoBack"/>
      <w:r>
        <w:rPr>
          <w:b/>
          <w:sz w:val="20"/>
        </w:rPr>
        <w:t>Observation 1</w:t>
      </w:r>
      <w:r w:rsidRPr="009B1B35">
        <w:rPr>
          <w:b/>
          <w:sz w:val="20"/>
        </w:rPr>
        <w:t xml:space="preserve">: </w:t>
      </w:r>
      <w:r>
        <w:rPr>
          <w:b/>
          <w:sz w:val="20"/>
        </w:rPr>
        <w:t xml:space="preserve">Both centralized and localized load balancing are possible. </w:t>
      </w:r>
    </w:p>
    <w:bookmarkEnd w:id="11"/>
    <w:p w14:paraId="10DE0AB3" w14:textId="77777777" w:rsidR="00DC7383" w:rsidRPr="003A3D02" w:rsidRDefault="00DC7383" w:rsidP="00DC7383">
      <w:pPr>
        <w:rPr>
          <w:b/>
          <w:sz w:val="16"/>
        </w:rPr>
      </w:pPr>
      <w:r w:rsidRPr="003A3D02">
        <w:rPr>
          <w:b/>
          <w:sz w:val="20"/>
        </w:rPr>
        <w:t xml:space="preserve">Proposal 1: The BAP path ID field should be always present in the BAP header. </w:t>
      </w:r>
      <w:r>
        <w:rPr>
          <w:b/>
          <w:sz w:val="20"/>
        </w:rPr>
        <w:t>When</w:t>
      </w:r>
      <w:r w:rsidRPr="003A3D02">
        <w:rPr>
          <w:b/>
          <w:sz w:val="20"/>
        </w:rPr>
        <w:t xml:space="preserve"> no specific path is preferred or configured, default value </w:t>
      </w:r>
      <w:r>
        <w:rPr>
          <w:b/>
          <w:sz w:val="20"/>
        </w:rPr>
        <w:t>is</w:t>
      </w:r>
      <w:r w:rsidRPr="003A3D02">
        <w:rPr>
          <w:b/>
          <w:sz w:val="20"/>
        </w:rPr>
        <w:t xml:space="preserve"> set, e.g. all zero.</w:t>
      </w:r>
    </w:p>
    <w:p w14:paraId="314D2CED" w14:textId="77777777" w:rsidR="00DC7383" w:rsidRPr="003A3D02" w:rsidRDefault="00DC7383" w:rsidP="00DC7383">
      <w:pPr>
        <w:jc w:val="both"/>
        <w:rPr>
          <w:b/>
          <w:sz w:val="20"/>
        </w:rPr>
      </w:pPr>
      <w:r w:rsidRPr="003A3D02">
        <w:rPr>
          <w:b/>
          <w:sz w:val="20"/>
        </w:rPr>
        <w:t>Proposal 2:</w:t>
      </w:r>
      <w:r w:rsidRPr="003A3D02">
        <w:rPr>
          <w:sz w:val="20"/>
        </w:rPr>
        <w:t xml:space="preserve"> </w:t>
      </w:r>
      <w:r w:rsidRPr="003A3D02">
        <w:rPr>
          <w:b/>
          <w:sz w:val="20"/>
        </w:rPr>
        <w:t xml:space="preserve">BAP </w:t>
      </w:r>
      <w:r>
        <w:rPr>
          <w:b/>
          <w:sz w:val="20"/>
        </w:rPr>
        <w:t>p</w:t>
      </w:r>
      <w:r w:rsidRPr="003A3D02">
        <w:rPr>
          <w:b/>
          <w:sz w:val="20"/>
        </w:rPr>
        <w:t xml:space="preserve">ath ID is optionally configured in the routing table. </w:t>
      </w:r>
    </w:p>
    <w:p w14:paraId="78C146E7" w14:textId="77777777" w:rsidR="00DC7383" w:rsidRDefault="00DC7383" w:rsidP="00DC7383">
      <w:pPr>
        <w:rPr>
          <w:b/>
          <w:sz w:val="20"/>
        </w:rPr>
      </w:pPr>
      <w:r w:rsidRPr="003A3D02">
        <w:rPr>
          <w:b/>
          <w:sz w:val="20"/>
        </w:rPr>
        <w:t xml:space="preserve">Proposal 3: For </w:t>
      </w:r>
      <w:r>
        <w:rPr>
          <w:b/>
          <w:sz w:val="20"/>
        </w:rPr>
        <w:t>upstream</w:t>
      </w:r>
      <w:r w:rsidRPr="003A3D02">
        <w:rPr>
          <w:b/>
          <w:sz w:val="20"/>
        </w:rPr>
        <w:t xml:space="preserve">, the BAP address </w:t>
      </w:r>
      <w:r>
        <w:rPr>
          <w:b/>
          <w:sz w:val="20"/>
        </w:rPr>
        <w:t xml:space="preserve">to be added by the </w:t>
      </w:r>
      <w:r w:rsidRPr="003A3D02">
        <w:rPr>
          <w:b/>
          <w:sz w:val="20"/>
        </w:rPr>
        <w:t>access IAB node is configured by the donor</w:t>
      </w:r>
      <w:r>
        <w:rPr>
          <w:b/>
          <w:sz w:val="20"/>
        </w:rPr>
        <w:t>-CU</w:t>
      </w:r>
      <w:r w:rsidRPr="003A3D02">
        <w:rPr>
          <w:b/>
          <w:sz w:val="20"/>
        </w:rPr>
        <w:t xml:space="preserve">. </w:t>
      </w:r>
      <w:r>
        <w:rPr>
          <w:b/>
          <w:sz w:val="20"/>
        </w:rPr>
        <w:t xml:space="preserve">FFS on whether multiple BAP addresses can be configured to one access IAB node. </w:t>
      </w:r>
    </w:p>
    <w:p w14:paraId="29C9FEB6" w14:textId="77777777" w:rsidR="00DC7383" w:rsidRPr="003A3D02" w:rsidRDefault="00DC7383" w:rsidP="00DC7383">
      <w:pPr>
        <w:jc w:val="both"/>
        <w:rPr>
          <w:b/>
          <w:sz w:val="20"/>
        </w:rPr>
      </w:pPr>
      <w:r w:rsidRPr="003A3D02">
        <w:rPr>
          <w:b/>
          <w:sz w:val="20"/>
        </w:rPr>
        <w:t xml:space="preserve">Proposal 4: For </w:t>
      </w:r>
      <w:r>
        <w:rPr>
          <w:b/>
          <w:sz w:val="20"/>
        </w:rPr>
        <w:t>downstream</w:t>
      </w:r>
      <w:r w:rsidRPr="003A3D02">
        <w:rPr>
          <w:b/>
          <w:sz w:val="20"/>
        </w:rPr>
        <w:t>, the IAB-donor-DU add</w:t>
      </w:r>
      <w:r>
        <w:rPr>
          <w:b/>
          <w:sz w:val="20"/>
        </w:rPr>
        <w:t>s</w:t>
      </w:r>
      <w:r w:rsidRPr="003A3D02">
        <w:rPr>
          <w:b/>
          <w:sz w:val="20"/>
        </w:rPr>
        <w:t xml:space="preserve"> the BAP address based on the destination IP address of each BAP SDU, </w:t>
      </w:r>
      <w:r>
        <w:rPr>
          <w:b/>
          <w:sz w:val="20"/>
        </w:rPr>
        <w:t>and</w:t>
      </w:r>
      <w:r w:rsidRPr="003A3D02">
        <w:rPr>
          <w:b/>
          <w:sz w:val="20"/>
        </w:rPr>
        <w:t xml:space="preserve"> the mapping between BAP address and destination IP address is configured by the IAB-donor-CU.</w:t>
      </w:r>
    </w:p>
    <w:p w14:paraId="453D4A15" w14:textId="77777777" w:rsidR="00DC7383" w:rsidRPr="003A3D02" w:rsidRDefault="00DC7383" w:rsidP="00DC7383">
      <w:pPr>
        <w:rPr>
          <w:b/>
          <w:sz w:val="20"/>
        </w:rPr>
      </w:pPr>
      <w:r>
        <w:rPr>
          <w:b/>
          <w:sz w:val="20"/>
        </w:rPr>
        <w:t xml:space="preserve">Proposal 5: For upstream/downstream, </w:t>
      </w:r>
      <w:r w:rsidRPr="003A3D02">
        <w:rPr>
          <w:b/>
          <w:sz w:val="20"/>
        </w:rPr>
        <w:t>the access IAB node</w:t>
      </w:r>
      <w:r w:rsidRPr="003A3D02">
        <w:rPr>
          <w:rFonts w:eastAsiaTheme="minorEastAsia" w:hint="eastAsia"/>
          <w:b/>
          <w:sz w:val="20"/>
          <w:lang w:eastAsia="zh-CN"/>
        </w:rPr>
        <w:t>/IAB-donor-DU</w:t>
      </w:r>
      <w:r w:rsidRPr="003A3D02">
        <w:rPr>
          <w:b/>
          <w:sz w:val="20"/>
        </w:rPr>
        <w:t xml:space="preserve"> add</w:t>
      </w:r>
      <w:r>
        <w:rPr>
          <w:b/>
          <w:sz w:val="20"/>
        </w:rPr>
        <w:t>s</w:t>
      </w:r>
      <w:r w:rsidRPr="003A3D02">
        <w:rPr>
          <w:b/>
          <w:sz w:val="20"/>
        </w:rPr>
        <w:t xml:space="preserve"> </w:t>
      </w:r>
      <w:r>
        <w:rPr>
          <w:b/>
          <w:sz w:val="20"/>
        </w:rPr>
        <w:t>the</w:t>
      </w:r>
      <w:r w:rsidRPr="003A3D02">
        <w:rPr>
          <w:b/>
          <w:sz w:val="20"/>
        </w:rPr>
        <w:t xml:space="preserve"> </w:t>
      </w:r>
      <w:r>
        <w:rPr>
          <w:b/>
          <w:sz w:val="20"/>
        </w:rPr>
        <w:t xml:space="preserve">preferred </w:t>
      </w:r>
      <w:r w:rsidRPr="003A3D02">
        <w:rPr>
          <w:b/>
          <w:sz w:val="20"/>
        </w:rPr>
        <w:t>path ID</w:t>
      </w:r>
      <w:r>
        <w:rPr>
          <w:b/>
          <w:sz w:val="20"/>
        </w:rPr>
        <w:t xml:space="preserve">, if </w:t>
      </w:r>
      <w:r w:rsidRPr="003A3D02">
        <w:rPr>
          <w:b/>
          <w:sz w:val="20"/>
        </w:rPr>
        <w:t xml:space="preserve">configured </w:t>
      </w:r>
      <w:r>
        <w:rPr>
          <w:b/>
          <w:sz w:val="20"/>
        </w:rPr>
        <w:t xml:space="preserve">by donor CU. FFS on whether </w:t>
      </w:r>
      <w:r>
        <w:rPr>
          <w:rFonts w:eastAsiaTheme="minorEastAsia"/>
          <w:b/>
          <w:sz w:val="20"/>
          <w:lang w:eastAsia="zh-CN"/>
        </w:rPr>
        <w:t>different priorities to one BAP address</w:t>
      </w:r>
      <w:r w:rsidRPr="00153C90">
        <w:rPr>
          <w:rFonts w:eastAsiaTheme="minorEastAsia"/>
          <w:b/>
          <w:sz w:val="20"/>
          <w:lang w:eastAsia="zh-CN"/>
        </w:rPr>
        <w:t xml:space="preserve"> </w:t>
      </w:r>
      <w:r w:rsidRPr="003172BE">
        <w:rPr>
          <w:rFonts w:eastAsiaTheme="minorEastAsia"/>
          <w:b/>
          <w:sz w:val="20"/>
          <w:lang w:eastAsia="zh-CN"/>
        </w:rPr>
        <w:t>ID</w:t>
      </w:r>
      <w:r>
        <w:rPr>
          <w:rFonts w:eastAsiaTheme="minorEastAsia"/>
          <w:b/>
          <w:sz w:val="20"/>
          <w:lang w:eastAsia="zh-CN"/>
        </w:rPr>
        <w:t xml:space="preserve"> can be configured for</w:t>
      </w:r>
      <w:r>
        <w:rPr>
          <w:b/>
          <w:sz w:val="20"/>
        </w:rPr>
        <w:t xml:space="preserve"> multiple </w:t>
      </w:r>
      <w:r w:rsidRPr="003172BE">
        <w:rPr>
          <w:rFonts w:eastAsiaTheme="minorEastAsia"/>
          <w:b/>
          <w:sz w:val="20"/>
          <w:lang w:eastAsia="zh-CN"/>
        </w:rPr>
        <w:t>path</w:t>
      </w:r>
      <w:r>
        <w:rPr>
          <w:rFonts w:eastAsiaTheme="minorEastAsia"/>
          <w:b/>
          <w:sz w:val="20"/>
          <w:lang w:eastAsia="zh-CN"/>
        </w:rPr>
        <w:t>s.</w:t>
      </w:r>
    </w:p>
    <w:p w14:paraId="5B4FE9C9" w14:textId="77777777" w:rsidR="00DC7383" w:rsidRDefault="00DC7383" w:rsidP="00DC7383">
      <w:pPr>
        <w:jc w:val="both"/>
        <w:rPr>
          <w:b/>
          <w:sz w:val="20"/>
        </w:rPr>
      </w:pPr>
      <w:r w:rsidRPr="0017708D">
        <w:rPr>
          <w:b/>
          <w:sz w:val="20"/>
        </w:rPr>
        <w:t xml:space="preserve">Proposal 6: </w:t>
      </w:r>
      <w:r>
        <w:rPr>
          <w:b/>
          <w:sz w:val="20"/>
        </w:rPr>
        <w:t>For source node, i.e. access IAB node</w:t>
      </w:r>
      <w:r>
        <w:rPr>
          <w:rFonts w:eastAsiaTheme="minorEastAsia" w:hint="eastAsia"/>
          <w:b/>
          <w:sz w:val="20"/>
          <w:lang w:eastAsia="zh-CN"/>
        </w:rPr>
        <w:t>/IAB donor</w:t>
      </w:r>
      <w:r>
        <w:rPr>
          <w:b/>
          <w:sz w:val="20"/>
        </w:rPr>
        <w:t>, i</w:t>
      </w:r>
      <w:r w:rsidRPr="0017708D">
        <w:rPr>
          <w:b/>
          <w:sz w:val="20"/>
        </w:rPr>
        <w:t>f the</w:t>
      </w:r>
      <w:r>
        <w:rPr>
          <w:b/>
          <w:sz w:val="20"/>
        </w:rPr>
        <w:t xml:space="preserve"> path which has </w:t>
      </w:r>
      <w:r w:rsidRPr="0017708D">
        <w:rPr>
          <w:b/>
          <w:sz w:val="20"/>
        </w:rPr>
        <w:t>highest priority suffers</w:t>
      </w:r>
      <w:r>
        <w:rPr>
          <w:b/>
          <w:sz w:val="20"/>
        </w:rPr>
        <w:t xml:space="preserve"> BH RL</w:t>
      </w:r>
      <w:r w:rsidRPr="0017708D">
        <w:rPr>
          <w:b/>
          <w:sz w:val="20"/>
        </w:rPr>
        <w:t>F, BAP</w:t>
      </w:r>
      <w:r>
        <w:rPr>
          <w:b/>
          <w:sz w:val="20"/>
        </w:rPr>
        <w:t xml:space="preserve"> layer</w:t>
      </w:r>
      <w:r w:rsidRPr="0017708D">
        <w:rPr>
          <w:b/>
          <w:sz w:val="20"/>
        </w:rPr>
        <w:t xml:space="preserve"> selects the </w:t>
      </w:r>
      <w:r>
        <w:rPr>
          <w:b/>
          <w:sz w:val="20"/>
        </w:rPr>
        <w:t>alternative</w:t>
      </w:r>
      <w:r w:rsidRPr="0017708D">
        <w:rPr>
          <w:b/>
          <w:sz w:val="20"/>
        </w:rPr>
        <w:t xml:space="preserve"> path belonging to the same BAP address by implementation or based on priority if configured.</w:t>
      </w:r>
    </w:p>
    <w:p w14:paraId="23C89BEA" w14:textId="77777777" w:rsidR="00DC7383" w:rsidRPr="0017708D" w:rsidRDefault="00DC7383" w:rsidP="00DC7383">
      <w:pPr>
        <w:jc w:val="both"/>
        <w:rPr>
          <w:b/>
          <w:sz w:val="20"/>
        </w:rPr>
      </w:pPr>
      <w:r w:rsidRPr="0017708D">
        <w:rPr>
          <w:b/>
          <w:sz w:val="20"/>
        </w:rPr>
        <w:t xml:space="preserve">Proposal </w:t>
      </w:r>
      <w:r>
        <w:rPr>
          <w:b/>
          <w:sz w:val="20"/>
        </w:rPr>
        <w:t>7</w:t>
      </w:r>
      <w:r w:rsidRPr="0017708D">
        <w:rPr>
          <w:b/>
          <w:sz w:val="20"/>
        </w:rPr>
        <w:t xml:space="preserve">: </w:t>
      </w:r>
      <w:r>
        <w:rPr>
          <w:b/>
          <w:sz w:val="20"/>
        </w:rPr>
        <w:t>For intermediate IAB nodes, i</w:t>
      </w:r>
      <w:r w:rsidRPr="0017708D">
        <w:rPr>
          <w:b/>
          <w:sz w:val="20"/>
        </w:rPr>
        <w:t>f the</w:t>
      </w:r>
      <w:r>
        <w:rPr>
          <w:b/>
          <w:sz w:val="20"/>
        </w:rPr>
        <w:t xml:space="preserve"> path which is indicated by</w:t>
      </w:r>
      <w:r w:rsidRPr="0017708D">
        <w:rPr>
          <w:b/>
          <w:sz w:val="20"/>
        </w:rPr>
        <w:t xml:space="preserve"> path ID </w:t>
      </w:r>
      <w:r>
        <w:rPr>
          <w:b/>
          <w:sz w:val="20"/>
        </w:rPr>
        <w:t>in BAP header</w:t>
      </w:r>
      <w:r w:rsidRPr="0017708D">
        <w:rPr>
          <w:b/>
          <w:sz w:val="20"/>
        </w:rPr>
        <w:t xml:space="preserve"> suffers</w:t>
      </w:r>
      <w:r>
        <w:rPr>
          <w:b/>
          <w:sz w:val="20"/>
        </w:rPr>
        <w:t xml:space="preserve"> BH RL</w:t>
      </w:r>
      <w:r w:rsidRPr="0017708D">
        <w:rPr>
          <w:b/>
          <w:sz w:val="20"/>
        </w:rPr>
        <w:t>F, BAP</w:t>
      </w:r>
      <w:r>
        <w:rPr>
          <w:b/>
          <w:sz w:val="20"/>
        </w:rPr>
        <w:t xml:space="preserve"> layer</w:t>
      </w:r>
      <w:r w:rsidRPr="0017708D">
        <w:rPr>
          <w:b/>
          <w:sz w:val="20"/>
        </w:rPr>
        <w:t xml:space="preserve"> selects the </w:t>
      </w:r>
      <w:r>
        <w:rPr>
          <w:b/>
          <w:sz w:val="20"/>
        </w:rPr>
        <w:t>alternative</w:t>
      </w:r>
      <w:r w:rsidRPr="0017708D">
        <w:rPr>
          <w:b/>
          <w:sz w:val="20"/>
        </w:rPr>
        <w:t xml:space="preserve"> path belonging to the same BAP address by implementation or based on priority if configured.</w:t>
      </w:r>
    </w:p>
    <w:p w14:paraId="4017D1B0" w14:textId="1F2E9DDA" w:rsidR="0025650B" w:rsidRPr="00DC7383" w:rsidRDefault="00DC7383" w:rsidP="00DC7383">
      <w:pPr>
        <w:jc w:val="both"/>
        <w:rPr>
          <w:b/>
          <w:sz w:val="20"/>
        </w:rPr>
      </w:pPr>
      <w:r>
        <w:rPr>
          <w:b/>
          <w:sz w:val="20"/>
        </w:rPr>
        <w:t xml:space="preserve">Proposal 8: </w:t>
      </w:r>
      <w:r w:rsidRPr="009B1B35">
        <w:rPr>
          <w:b/>
          <w:sz w:val="20"/>
        </w:rPr>
        <w:t>RAN2 decides whether to support the donor controlled, source node controlled and intermediate IAB</w:t>
      </w:r>
      <w:r>
        <w:rPr>
          <w:b/>
          <w:sz w:val="20"/>
        </w:rPr>
        <w:t xml:space="preserve"> node controlled load balancing</w:t>
      </w:r>
      <w:r w:rsidR="00885BC0" w:rsidRPr="009B1B35">
        <w:rPr>
          <w:b/>
          <w:sz w:val="20"/>
        </w:rPr>
        <w:t>.</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3BFFB7AC" w:rsidR="002E6C52" w:rsidRDefault="004620F4" w:rsidP="007C40B5">
      <w:pPr>
        <w:pStyle w:val="afff"/>
        <w:numPr>
          <w:ilvl w:val="0"/>
          <w:numId w:val="13"/>
        </w:numPr>
        <w:ind w:left="420" w:firstLineChars="0"/>
        <w:jc w:val="both"/>
        <w:rPr>
          <w:sz w:val="20"/>
          <w:lang w:eastAsia="zh-CN"/>
        </w:rPr>
      </w:pPr>
      <w:bookmarkStart w:id="12" w:name="_Ref536038061"/>
      <w:bookmarkStart w:id="13" w:name="_Ref535939702"/>
      <w:r>
        <w:rPr>
          <w:sz w:val="20"/>
          <w:lang w:eastAsia="zh-CN"/>
        </w:rPr>
        <w:t>Repor</w:t>
      </w:r>
      <w:r w:rsidRPr="00291F37">
        <w:rPr>
          <w:sz w:val="20"/>
          <w:lang w:eastAsia="zh-CN"/>
        </w:rPr>
        <w:t>t</w:t>
      </w:r>
      <w:r>
        <w:rPr>
          <w:sz w:val="20"/>
          <w:lang w:eastAsia="zh-CN"/>
        </w:rPr>
        <w:t xml:space="preserve"> of the 3GPP RAN WG2 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12"/>
    </w:p>
    <w:bookmarkEnd w:id="13"/>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B1719" w14:textId="77777777" w:rsidR="00FB0938" w:rsidRDefault="00FB0938">
      <w:r>
        <w:separator/>
      </w:r>
    </w:p>
  </w:endnote>
  <w:endnote w:type="continuationSeparator" w:id="0">
    <w:p w14:paraId="7936CA43" w14:textId="77777777" w:rsidR="00FB0938" w:rsidRDefault="00FB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DC7383">
      <w:t>4</w:t>
    </w:r>
    <w:r>
      <w:fldChar w:fldCharType="end"/>
    </w:r>
    <w:r>
      <w:rPr>
        <w:rFonts w:eastAsia="宋体" w:hint="eastAsia"/>
        <w:lang w:eastAsia="zh-CN"/>
      </w:rPr>
      <w:t>/</w:t>
    </w:r>
    <w:r>
      <w:fldChar w:fldCharType="begin"/>
    </w:r>
    <w:r>
      <w:instrText xml:space="preserve"> NUMPAGES </w:instrText>
    </w:r>
    <w:r>
      <w:fldChar w:fldCharType="separate"/>
    </w:r>
    <w:r w:rsidR="00DC7383">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B1A62" w14:textId="77777777" w:rsidR="00FB0938" w:rsidRDefault="00FB0938">
      <w:r>
        <w:separator/>
      </w:r>
    </w:p>
  </w:footnote>
  <w:footnote w:type="continuationSeparator" w:id="0">
    <w:p w14:paraId="726A0063" w14:textId="77777777" w:rsidR="00FB0938" w:rsidRDefault="00FB09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C90"/>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3EED"/>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1DE"/>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527"/>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A1F"/>
    <w:rsid w:val="007B3B27"/>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277"/>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8B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3F0"/>
    <w:rsid w:val="00DC443B"/>
    <w:rsid w:val="00DC4A4D"/>
    <w:rsid w:val="00DC4BEE"/>
    <w:rsid w:val="00DC4BFA"/>
    <w:rsid w:val="00DC5241"/>
    <w:rsid w:val="00DC52E4"/>
    <w:rsid w:val="00DC59C9"/>
    <w:rsid w:val="00DC626F"/>
    <w:rsid w:val="00DC651D"/>
    <w:rsid w:val="00DC691B"/>
    <w:rsid w:val="00DC6D5F"/>
    <w:rsid w:val="00DC7383"/>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3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6392">
      <w:bodyDiv w:val="1"/>
      <w:marLeft w:val="0"/>
      <w:marRight w:val="0"/>
      <w:marTop w:val="0"/>
      <w:marBottom w:val="0"/>
      <w:divBdr>
        <w:top w:val="none" w:sz="0" w:space="0" w:color="auto"/>
        <w:left w:val="none" w:sz="0" w:space="0" w:color="auto"/>
        <w:bottom w:val="none" w:sz="0" w:space="0" w:color="auto"/>
        <w:right w:val="none" w:sz="0" w:space="0" w:color="auto"/>
      </w:divBdr>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38287">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C9EB7-577C-4EC6-BFE6-6E7E7164F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16</TotalTime>
  <Pages>4</Pages>
  <Words>2100</Words>
  <Characters>10166</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13</cp:revision>
  <cp:lastPrinted>2017-01-22T10:11:00Z</cp:lastPrinted>
  <dcterms:created xsi:type="dcterms:W3CDTF">2019-08-12T02:16:00Z</dcterms:created>
  <dcterms:modified xsi:type="dcterms:W3CDTF">2019-08-16T01:38:00Z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(3)PYQ2fyufhcUfjbuwSGw5eV/zhED1gqEmwpmAkXWiBTQCHXc25fARN8xuFYiB0YamZZAUuru8
hu3KBi9V0Ec8UMkwiG4L3Gy4hMiBeRLmUL9tTyVV29pJRjU+x64R9xPX5vdLGor2WCLT0LnQ
x+Hc+JkWQahtKUhXowbSMSWlVq6oOtRx+eVIaC13hN8Jq1hwxpTmr4M/9r5qbZLHTpzGe3Hn
m9gZ835G3E2PrV0xj4</vt:lpwstr>
  </property>
  <property fmtid="{D5CDD505-2E9C-101B-9397-08002B2CF9AE}" pid="34" name="_2015_ms_pID_725343_00">
    <vt:lpwstr>_2015_ms_pID_725343</vt:lpwstr>
  </property>
  <property fmtid="{D5CDD505-2E9C-101B-9397-08002B2CF9AE}" pid="35" name="_2015_ms_pID_7253431">
    <vt:lpwstr>JXN6/R+UBUshgJfO036EioCFhseehfXZ4wK25P9HQ+Pu5lv6MLQ6LT
PaYrnOV9oe8+7d9w3OycxPgbOBYk8Bx2C7nq5/KqIo7PcdMTEaLuGhc0NEMhBJmdVzVnukGd
l8bh6q+XR1uQLPo0hW47cVnrWcK4Ieea0H7wnSH+ITyeyImx5KO9DeBSg/Y9/byH1jBNyazg
/DYRIF+ECyo4+dl+cu2F+OYySy7lD5IzpnhC</vt:lpwstr>
  </property>
  <property fmtid="{D5CDD505-2E9C-101B-9397-08002B2CF9AE}" pid="36" name="_2015_ms_pID_7253431_00">
    <vt:lpwstr>_2015_ms_pID_7253431</vt:lpwstr>
  </property>
  <property fmtid="{D5CDD505-2E9C-101B-9397-08002B2CF9AE}" pid="37" name="_2015_ms_pID_7253432">
    <vt:lpwstr>CjkCKiAuO1+xpa5CStlmUhtJa+zcb0/slxqR
O36pJbasr4gkCapz4nl6tm95MuUmoX00EKwcLK/QKITt2GDrOqo=</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1565916707</vt:lpwstr>
  </property>
</Properties>
</file>